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CF08" w14:textId="164F8125" w:rsidR="00D21B42" w:rsidRPr="00D45EA3" w:rsidRDefault="00D21B42" w:rsidP="762445B0">
      <w:pPr>
        <w:pBdr>
          <w:top w:val="single" w:sz="6" w:space="0" w:color="FFFFFF"/>
        </w:pBdr>
        <w:shd w:val="clear" w:color="auto" w:fill="782F40"/>
        <w:jc w:val="center"/>
        <w:outlineLvl w:val="1"/>
        <w:rPr>
          <w:rFonts w:ascii="Palatino Linotype" w:hAnsi="Palatino Linotype"/>
          <w:caps/>
          <w:color w:val="696969"/>
          <w:sz w:val="27"/>
          <w:szCs w:val="27"/>
        </w:rPr>
      </w:pPr>
      <w:r w:rsidRPr="00091435">
        <w:rPr>
          <w:rFonts w:ascii="Palatino Linotype" w:hAnsi="Palatino Linotype"/>
          <w:caps/>
          <w:color w:val="696969"/>
          <w:sz w:val="27"/>
          <w:szCs w:val="27"/>
          <w:highlight w:val="yellow"/>
          <w:shd w:val="clear" w:color="auto" w:fill="FFFFFF"/>
        </w:rPr>
        <w:t>LDR 221</w:t>
      </w:r>
      <w:r w:rsidR="0898A92F" w:rsidRPr="00091435">
        <w:rPr>
          <w:rFonts w:ascii="Palatino Linotype" w:hAnsi="Palatino Linotype"/>
          <w:caps/>
          <w:color w:val="696969"/>
          <w:sz w:val="27"/>
          <w:szCs w:val="27"/>
          <w:highlight w:val="yellow"/>
          <w:shd w:val="clear" w:color="auto" w:fill="FFFFFF"/>
        </w:rPr>
        <w:t>0</w:t>
      </w:r>
      <w:r w:rsidRPr="00D45EA3">
        <w:rPr>
          <w:rFonts w:ascii="Palatino Linotype" w:hAnsi="Palatino Linotype"/>
          <w:caps/>
          <w:color w:val="696969"/>
          <w:sz w:val="27"/>
          <w:szCs w:val="27"/>
          <w:shd w:val="clear" w:color="auto" w:fill="FFFFFF"/>
        </w:rPr>
        <w:t xml:space="preserve">: </w:t>
      </w:r>
      <w:r w:rsidR="0014190F">
        <w:rPr>
          <w:rFonts w:ascii="Palatino Linotype" w:hAnsi="Palatino Linotype"/>
          <w:caps/>
          <w:color w:val="696969"/>
          <w:sz w:val="27"/>
          <w:szCs w:val="27"/>
          <w:shd w:val="clear" w:color="auto" w:fill="FFFFFF"/>
        </w:rPr>
        <w:t>PARTNERS PROMISE SCHOLARS 101</w:t>
      </w:r>
      <w:r w:rsidRPr="00D45EA3">
        <w:rPr>
          <w:rFonts w:ascii="Palatino Linotype" w:hAnsi="Palatino Linotype"/>
          <w:caps/>
          <w:color w:val="696969"/>
          <w:sz w:val="27"/>
          <w:szCs w:val="27"/>
          <w:shd w:val="clear" w:color="auto" w:fill="FFFFFF"/>
        </w:rPr>
        <w:t> </w:t>
      </w:r>
    </w:p>
    <w:p w14:paraId="42114E6E" w14:textId="77777777" w:rsidR="00D21B42" w:rsidRPr="00D45EA3" w:rsidRDefault="00D21B42" w:rsidP="00D21B42">
      <w:pPr>
        <w:pBdr>
          <w:top w:val="single" w:sz="6" w:space="0" w:color="FFFFFF"/>
        </w:pBdr>
        <w:shd w:val="clear" w:color="auto" w:fill="782F40"/>
        <w:jc w:val="center"/>
        <w:outlineLvl w:val="1"/>
        <w:rPr>
          <w:rFonts w:ascii="Palatino Linotype" w:hAnsi="Palatino Linotype"/>
          <w:caps/>
          <w:color w:val="FFFFFF"/>
          <w:sz w:val="36"/>
          <w:szCs w:val="36"/>
        </w:rPr>
      </w:pPr>
      <w:r w:rsidRPr="00D45EA3">
        <w:rPr>
          <w:rFonts w:ascii="Palatino Linotype" w:hAnsi="Palatino Linotype"/>
          <w:caps/>
          <w:color w:val="FFFFFF"/>
          <w:sz w:val="40"/>
          <w:szCs w:val="40"/>
        </w:rPr>
        <w:t>SYLLABUS</w:t>
      </w:r>
    </w:p>
    <w:p w14:paraId="2CFABAC9" w14:textId="77777777" w:rsidR="00D21B42" w:rsidRPr="00581219" w:rsidRDefault="00D21B42" w:rsidP="00D45EA3">
      <w:pPr>
        <w:pBdr>
          <w:top w:val="single" w:sz="6" w:space="0" w:color="E0E0E0"/>
        </w:pBdr>
        <w:shd w:val="clear" w:color="auto" w:fill="FFFFFF"/>
        <w:jc w:val="center"/>
        <w:outlineLvl w:val="2"/>
        <w:rPr>
          <w:rFonts w:ascii="Palatino Linotype" w:hAnsi="Palatino Linotype"/>
          <w:caps/>
          <w:color w:val="000000"/>
          <w:spacing w:val="45"/>
          <w:sz w:val="33"/>
          <w:szCs w:val="33"/>
          <w:u w:val="single"/>
        </w:rPr>
      </w:pPr>
      <w:r w:rsidRPr="00581219">
        <w:rPr>
          <w:rFonts w:ascii="Palatino Linotype" w:hAnsi="Palatino Linotype"/>
          <w:caps/>
          <w:color w:val="000000"/>
          <w:spacing w:val="45"/>
          <w:sz w:val="33"/>
          <w:szCs w:val="33"/>
          <w:u w:val="single"/>
        </w:rPr>
        <w:t>COURSE INFORMATION</w:t>
      </w:r>
    </w:p>
    <w:p w14:paraId="29DC8F48" w14:textId="3308F405" w:rsidR="00D21B42" w:rsidRPr="00D45EA3" w:rsidRDefault="00D21B42" w:rsidP="762445B0">
      <w:pPr>
        <w:numPr>
          <w:ilvl w:val="0"/>
          <w:numId w:val="10"/>
        </w:numPr>
        <w:shd w:val="clear" w:color="auto" w:fill="FFFFFF" w:themeFill="background1"/>
        <w:ind w:left="1095"/>
        <w:rPr>
          <w:rFonts w:ascii="Palatino Linotype" w:hAnsi="Palatino Linotype"/>
          <w:color w:val="2D3B45"/>
        </w:rPr>
      </w:pPr>
      <w:r w:rsidRPr="762445B0">
        <w:rPr>
          <w:rFonts w:ascii="Palatino Linotype" w:hAnsi="Palatino Linotype"/>
          <w:b/>
          <w:bCs/>
          <w:color w:val="2D3B45"/>
        </w:rPr>
        <w:t>Course Hours:</w:t>
      </w:r>
      <w:r w:rsidRPr="762445B0">
        <w:rPr>
          <w:rFonts w:ascii="Palatino Linotype" w:hAnsi="Palatino Linotype"/>
          <w:color w:val="2D3B45"/>
        </w:rPr>
        <w:t xml:space="preserve"> Tuesdays </w:t>
      </w:r>
      <w:r w:rsidR="007D063C">
        <w:rPr>
          <w:rFonts w:ascii="Palatino Linotype" w:hAnsi="Palatino Linotype"/>
          <w:color w:val="2D3B45"/>
        </w:rPr>
        <w:t>3:05-4:20 PM</w:t>
      </w:r>
      <w:r w:rsidR="27BCDD8A" w:rsidRPr="762445B0">
        <w:rPr>
          <w:rFonts w:ascii="Palatino Linotype" w:hAnsi="Palatino Linotype"/>
          <w:color w:val="2D3B45"/>
        </w:rPr>
        <w:t xml:space="preserve"> </w:t>
      </w:r>
    </w:p>
    <w:p w14:paraId="0D7183F8" w14:textId="22F9DA04" w:rsidR="00D21B42" w:rsidRPr="00D45EA3" w:rsidRDefault="00D21B42" w:rsidP="00D45EA3">
      <w:pPr>
        <w:numPr>
          <w:ilvl w:val="0"/>
          <w:numId w:val="10"/>
        </w:numPr>
        <w:shd w:val="clear" w:color="auto" w:fill="FFFFFF"/>
        <w:ind w:left="1095"/>
        <w:rPr>
          <w:rFonts w:ascii="Palatino Linotype" w:hAnsi="Palatino Linotype"/>
          <w:color w:val="2D3B45"/>
        </w:rPr>
      </w:pPr>
      <w:r w:rsidRPr="69FC0B59">
        <w:rPr>
          <w:rFonts w:ascii="Palatino Linotype" w:hAnsi="Palatino Linotype"/>
          <w:b/>
          <w:bCs/>
          <w:color w:val="2D3B45"/>
        </w:rPr>
        <w:t>Course Meeting Location:</w:t>
      </w:r>
      <w:r w:rsidRPr="69FC0B59">
        <w:rPr>
          <w:rFonts w:ascii="Palatino Linotype" w:hAnsi="Palatino Linotype"/>
          <w:color w:val="2D3B45"/>
        </w:rPr>
        <w:t xml:space="preserve"> GME </w:t>
      </w:r>
      <w:r w:rsidR="00091435">
        <w:rPr>
          <w:rFonts w:ascii="Palatino Linotype" w:hAnsi="Palatino Linotype"/>
          <w:color w:val="2D3B45"/>
        </w:rPr>
        <w:t>3500</w:t>
      </w:r>
    </w:p>
    <w:p w14:paraId="56E06728" w14:textId="08855534" w:rsidR="00D21B42" w:rsidRPr="00D45EA3" w:rsidRDefault="00D21B42" w:rsidP="00D21B42">
      <w:pPr>
        <w:numPr>
          <w:ilvl w:val="0"/>
          <w:numId w:val="10"/>
        </w:numPr>
        <w:shd w:val="clear" w:color="auto" w:fill="FFFFFF"/>
        <w:spacing w:before="100" w:beforeAutospacing="1" w:after="100" w:afterAutospacing="1"/>
        <w:ind w:left="1095"/>
        <w:rPr>
          <w:rFonts w:ascii="Palatino Linotype" w:hAnsi="Palatino Linotype"/>
          <w:color w:val="2D3B45"/>
        </w:rPr>
      </w:pPr>
      <w:r w:rsidRPr="69FC0B59">
        <w:rPr>
          <w:rFonts w:ascii="Palatino Linotype" w:hAnsi="Palatino Linotype"/>
          <w:b/>
          <w:bCs/>
          <w:color w:val="2D3B45"/>
        </w:rPr>
        <w:t>Credit Hours:</w:t>
      </w:r>
      <w:r w:rsidRPr="69FC0B59">
        <w:rPr>
          <w:rFonts w:ascii="Palatino Linotype" w:hAnsi="Palatino Linotype"/>
          <w:color w:val="2D3B45"/>
        </w:rPr>
        <w:t> </w:t>
      </w:r>
      <w:r w:rsidR="00CF2B2B">
        <w:rPr>
          <w:rFonts w:ascii="Palatino Linotype" w:hAnsi="Palatino Linotype"/>
          <w:color w:val="2D3B45"/>
        </w:rPr>
        <w:t xml:space="preserve">1 hour </w:t>
      </w:r>
    </w:p>
    <w:p w14:paraId="79E24DDB" w14:textId="1A394D77" w:rsidR="00D21B42" w:rsidRPr="00D45EA3" w:rsidRDefault="00D21B42" w:rsidP="00D21B42">
      <w:pPr>
        <w:numPr>
          <w:ilvl w:val="0"/>
          <w:numId w:val="10"/>
        </w:numPr>
        <w:shd w:val="clear" w:color="auto" w:fill="FFFFFF"/>
        <w:spacing w:before="100" w:beforeAutospacing="1" w:after="100" w:afterAutospacing="1"/>
        <w:ind w:left="1095"/>
        <w:rPr>
          <w:rFonts w:ascii="Palatino Linotype" w:hAnsi="Palatino Linotype"/>
          <w:color w:val="2D3B45"/>
        </w:rPr>
      </w:pPr>
      <w:r w:rsidRPr="69FC0B59">
        <w:rPr>
          <w:rFonts w:ascii="Palatino Linotype" w:hAnsi="Palatino Linotype"/>
          <w:b/>
          <w:bCs/>
          <w:color w:val="2D3B45"/>
        </w:rPr>
        <w:t>Prerequisites: </w:t>
      </w:r>
      <w:r w:rsidR="00091435">
        <w:rPr>
          <w:rFonts w:ascii="Palatino Linotype" w:hAnsi="Palatino Linotype"/>
          <w:color w:val="2D3B45"/>
        </w:rPr>
        <w:t>Partners Promise Scholarship Recipients Only</w:t>
      </w:r>
    </w:p>
    <w:p w14:paraId="43558CB1" w14:textId="7C14F761" w:rsidR="00F60484" w:rsidRPr="00581219" w:rsidRDefault="00D21B42" w:rsidP="00D21B42">
      <w:pPr>
        <w:pStyle w:val="Heading1"/>
        <w:jc w:val="center"/>
        <w:rPr>
          <w:rFonts w:ascii="Palatino Linotype" w:hAnsi="Palatino Linotype"/>
          <w:color w:val="auto"/>
          <w:sz w:val="33"/>
          <w:szCs w:val="33"/>
          <w:u w:val="single"/>
        </w:rPr>
      </w:pPr>
      <w:r w:rsidRPr="762445B0">
        <w:rPr>
          <w:rFonts w:ascii="Palatino Linotype" w:hAnsi="Palatino Linotype"/>
          <w:color w:val="auto"/>
          <w:sz w:val="33"/>
          <w:szCs w:val="33"/>
          <w:u w:val="single"/>
        </w:rPr>
        <w:t>COURSE DESCRIPTION</w:t>
      </w:r>
    </w:p>
    <w:p w14:paraId="5631F37C" w14:textId="09F98AFE" w:rsidR="00EF5BFC" w:rsidRDefault="00EF5BFC" w:rsidP="00EF5BFC">
      <w:pPr>
        <w:pStyle w:val="Heading1"/>
        <w:rPr>
          <w:rFonts w:ascii="Palatino Linotype" w:eastAsia="Palatino Linotype" w:hAnsi="Palatino Linotype" w:cs="Palatino Linotype"/>
          <w:color w:val="auto"/>
          <w:sz w:val="24"/>
          <w:szCs w:val="24"/>
        </w:rPr>
      </w:pPr>
      <w:r w:rsidRPr="00EF5BFC">
        <w:rPr>
          <w:rFonts w:ascii="Palatino Linotype" w:eastAsia="Palatino Linotype" w:hAnsi="Palatino Linotype" w:cs="Palatino Linotype"/>
          <w:color w:val="auto"/>
          <w:sz w:val="24"/>
          <w:szCs w:val="24"/>
        </w:rPr>
        <w:t>Partners Promise Scholars 101 is a course specifically designed for recipients of the Partners Promise Scholarship. Through this course, students will discover the resources (academic, co-curricular, community) available to them on campus</w:t>
      </w:r>
      <w:r>
        <w:rPr>
          <w:rFonts w:ascii="Palatino Linotype" w:eastAsia="Palatino Linotype" w:hAnsi="Palatino Linotype" w:cs="Palatino Linotype"/>
          <w:color w:val="auto"/>
          <w:sz w:val="24"/>
          <w:szCs w:val="24"/>
        </w:rPr>
        <w:t xml:space="preserve"> to facilitate a successful transition </w:t>
      </w:r>
      <w:r w:rsidR="00DC60DF">
        <w:rPr>
          <w:rFonts w:ascii="Palatino Linotype" w:eastAsia="Palatino Linotype" w:hAnsi="Palatino Linotype" w:cs="Palatino Linotype"/>
          <w:color w:val="auto"/>
          <w:sz w:val="24"/>
          <w:szCs w:val="24"/>
        </w:rPr>
        <w:t xml:space="preserve">Florida State University. </w:t>
      </w:r>
      <w:r w:rsidR="00CF2B2B">
        <w:rPr>
          <w:rFonts w:ascii="Palatino Linotype" w:eastAsia="Palatino Linotype" w:hAnsi="Palatino Linotype" w:cs="Palatino Linotype"/>
          <w:color w:val="auto"/>
          <w:sz w:val="24"/>
          <w:szCs w:val="24"/>
        </w:rPr>
        <w:t xml:space="preserve">Additionally, students will </w:t>
      </w:r>
    </w:p>
    <w:p w14:paraId="1CFEFB8B" w14:textId="7F11E427" w:rsidR="008A073A" w:rsidRPr="00581219" w:rsidRDefault="008A073A" w:rsidP="00EF5BFC">
      <w:pPr>
        <w:pStyle w:val="Heading1"/>
        <w:jc w:val="center"/>
        <w:rPr>
          <w:rFonts w:ascii="Palatino Linotype" w:hAnsi="Palatino Linotype"/>
          <w:color w:val="2D3B45"/>
          <w:sz w:val="33"/>
          <w:szCs w:val="33"/>
          <w:u w:val="single"/>
        </w:rPr>
      </w:pPr>
      <w:r w:rsidRPr="00581219">
        <w:rPr>
          <w:rFonts w:ascii="Palatino Linotype" w:hAnsi="Palatino Linotype"/>
          <w:color w:val="2D3B45"/>
          <w:sz w:val="33"/>
          <w:szCs w:val="33"/>
          <w:u w:val="single"/>
        </w:rPr>
        <w:t>COURSE INSTRUCTOR</w:t>
      </w:r>
    </w:p>
    <w:p w14:paraId="42822AB3" w14:textId="7CE741E6" w:rsidR="001909FC" w:rsidRPr="00D45EA3" w:rsidRDefault="001909FC" w:rsidP="004952F4">
      <w:pPr>
        <w:shd w:val="clear" w:color="auto" w:fill="FFFFFF"/>
        <w:rPr>
          <w:rFonts w:ascii="Palatino Linotype" w:hAnsi="Palatino Linotype"/>
          <w:color w:val="2D3B45"/>
        </w:rPr>
      </w:pPr>
      <w:r w:rsidRPr="00D45EA3">
        <w:rPr>
          <w:rFonts w:ascii="Palatino Linotype" w:hAnsi="Palatino Linotype"/>
          <w:color w:val="2D3B45"/>
        </w:rPr>
        <w:t xml:space="preserve">Instructor Name: Sierra R. Turner, </w:t>
      </w:r>
      <w:r w:rsidR="004952F4" w:rsidRPr="00D45EA3">
        <w:rPr>
          <w:rFonts w:ascii="Palatino Linotype" w:hAnsi="Palatino Linotype"/>
          <w:color w:val="2D3B45"/>
        </w:rPr>
        <w:t>PhD</w:t>
      </w:r>
    </w:p>
    <w:p w14:paraId="6C14E6FE" w14:textId="5E23E4DD" w:rsidR="001909FC" w:rsidRPr="00D45EA3" w:rsidRDefault="001909FC" w:rsidP="004952F4">
      <w:pPr>
        <w:shd w:val="clear" w:color="auto" w:fill="FFFFFF"/>
        <w:rPr>
          <w:rFonts w:ascii="Palatino Linotype" w:hAnsi="Palatino Linotype"/>
          <w:color w:val="2D3B45"/>
        </w:rPr>
      </w:pPr>
      <w:r w:rsidRPr="00D45EA3">
        <w:rPr>
          <w:rFonts w:ascii="Palatino Linotype" w:hAnsi="Palatino Linotype"/>
          <w:color w:val="2D3B45"/>
        </w:rPr>
        <w:t xml:space="preserve">Title: Director, Office of </w:t>
      </w:r>
      <w:r w:rsidR="0082016E">
        <w:rPr>
          <w:rFonts w:ascii="Palatino Linotype" w:hAnsi="Palatino Linotype"/>
          <w:color w:val="2D3B45"/>
        </w:rPr>
        <w:t>Representation, Inclusion and Student Equity (RISE)</w:t>
      </w:r>
      <w:r w:rsidRPr="00D45EA3">
        <w:rPr>
          <w:rFonts w:ascii="Palatino Linotype" w:hAnsi="Palatino Linotype"/>
          <w:color w:val="2D3B45"/>
        </w:rPr>
        <w:t xml:space="preserve"> </w:t>
      </w:r>
    </w:p>
    <w:p w14:paraId="16ACE461" w14:textId="0DD40B57" w:rsidR="001909FC" w:rsidRPr="00D45EA3" w:rsidRDefault="001909FC" w:rsidP="004952F4">
      <w:pPr>
        <w:shd w:val="clear" w:color="auto" w:fill="FFFFFF"/>
        <w:rPr>
          <w:rFonts w:ascii="Palatino Linotype" w:hAnsi="Palatino Linotype"/>
          <w:color w:val="2D3B45"/>
        </w:rPr>
      </w:pPr>
      <w:r w:rsidRPr="00D45EA3">
        <w:rPr>
          <w:rFonts w:ascii="Palatino Linotype" w:hAnsi="Palatino Linotype"/>
          <w:color w:val="2D3B45"/>
        </w:rPr>
        <w:t xml:space="preserve">Office: </w:t>
      </w:r>
      <w:r w:rsidR="004A0E75" w:rsidRPr="00D45EA3">
        <w:rPr>
          <w:rFonts w:ascii="Palatino Linotype" w:hAnsi="Palatino Linotype"/>
          <w:color w:val="2D3B45"/>
        </w:rPr>
        <w:t xml:space="preserve">GME </w:t>
      </w:r>
      <w:r w:rsidR="00B41BF3" w:rsidRPr="00D45EA3">
        <w:rPr>
          <w:rFonts w:ascii="Palatino Linotype" w:hAnsi="Palatino Linotype"/>
          <w:color w:val="2D3B45"/>
        </w:rPr>
        <w:t>3110</w:t>
      </w:r>
    </w:p>
    <w:p w14:paraId="565DABCA" w14:textId="18F50231" w:rsidR="004952F4" w:rsidRPr="00D45EA3" w:rsidRDefault="004952F4" w:rsidP="004952F4">
      <w:pPr>
        <w:shd w:val="clear" w:color="auto" w:fill="FFFFFF"/>
        <w:rPr>
          <w:rFonts w:ascii="Palatino Linotype" w:hAnsi="Palatino Linotype"/>
          <w:color w:val="2D3B45"/>
        </w:rPr>
      </w:pPr>
      <w:r w:rsidRPr="00D45EA3">
        <w:rPr>
          <w:rFonts w:ascii="Palatino Linotype" w:hAnsi="Palatino Linotype"/>
          <w:color w:val="2D3B45"/>
        </w:rPr>
        <w:t xml:space="preserve">Email: </w:t>
      </w:r>
      <w:hyperlink r:id="rId11" w:history="1">
        <w:r w:rsidRPr="00D45EA3">
          <w:rPr>
            <w:rStyle w:val="Hyperlink"/>
            <w:rFonts w:ascii="Palatino Linotype" w:hAnsi="Palatino Linotype"/>
          </w:rPr>
          <w:t>srturner@fsu.edu</w:t>
        </w:r>
      </w:hyperlink>
    </w:p>
    <w:p w14:paraId="75EEA1F1" w14:textId="674BC766" w:rsidR="004952F4" w:rsidRPr="00D45EA3" w:rsidRDefault="004952F4" w:rsidP="2522B27B">
      <w:pPr>
        <w:shd w:val="clear" w:color="auto" w:fill="FFFFFF" w:themeFill="background1"/>
        <w:rPr>
          <w:rFonts w:ascii="Palatino Linotype" w:hAnsi="Palatino Linotype"/>
          <w:color w:val="2D3B45"/>
        </w:rPr>
      </w:pPr>
      <w:r w:rsidRPr="2522B27B">
        <w:rPr>
          <w:rFonts w:ascii="Palatino Linotype" w:hAnsi="Palatino Linotype"/>
          <w:color w:val="2D3B45"/>
        </w:rPr>
        <w:t xml:space="preserve">Phone: </w:t>
      </w:r>
      <w:r w:rsidR="322912D0" w:rsidRPr="2522B27B">
        <w:rPr>
          <w:rFonts w:ascii="Palatino Linotype" w:hAnsi="Palatino Linotype"/>
          <w:color w:val="2D3B45"/>
        </w:rPr>
        <w:t>850-645-2363</w:t>
      </w:r>
    </w:p>
    <w:p w14:paraId="1DF37B5B" w14:textId="03A08CC8" w:rsidR="762445B0" w:rsidRDefault="004952F4" w:rsidP="762445B0">
      <w:pPr>
        <w:shd w:val="clear" w:color="auto" w:fill="FFFFFF" w:themeFill="background1"/>
        <w:rPr>
          <w:rFonts w:ascii="Palatino Linotype" w:hAnsi="Palatino Linotype"/>
        </w:rPr>
      </w:pPr>
      <w:r w:rsidRPr="762445B0">
        <w:rPr>
          <w:rFonts w:ascii="Palatino Linotype" w:hAnsi="Palatino Linotype"/>
        </w:rPr>
        <w:t xml:space="preserve">Office Hours: </w:t>
      </w:r>
      <w:r w:rsidR="0051163F">
        <w:rPr>
          <w:rFonts w:ascii="Palatino Linotype" w:hAnsi="Palatino Linotype"/>
        </w:rPr>
        <w:t>TBD</w:t>
      </w:r>
    </w:p>
    <w:p w14:paraId="61A66D1F" w14:textId="45021825" w:rsidR="00581219" w:rsidRDefault="37139347" w:rsidP="4D97EF13">
      <w:pPr>
        <w:pStyle w:val="Heading1"/>
        <w:jc w:val="center"/>
        <w:rPr>
          <w:rFonts w:ascii="Palatino Linotype" w:hAnsi="Palatino Linotype"/>
          <w:color w:val="2D3B45"/>
          <w:sz w:val="33"/>
          <w:szCs w:val="33"/>
          <w:u w:val="single"/>
        </w:rPr>
      </w:pPr>
      <w:r w:rsidRPr="4D97EF13">
        <w:rPr>
          <w:rFonts w:ascii="Palatino Linotype" w:hAnsi="Palatino Linotype"/>
          <w:color w:val="2D3B45"/>
          <w:sz w:val="33"/>
          <w:szCs w:val="33"/>
          <w:u w:val="single"/>
        </w:rPr>
        <w:t>GRADUATE ASSISTANT</w:t>
      </w:r>
    </w:p>
    <w:p w14:paraId="37FF2DE9" w14:textId="6D796731" w:rsidR="00581219" w:rsidRDefault="00581219" w:rsidP="4D97EF13">
      <w:pPr>
        <w:rPr>
          <w:rFonts w:ascii="Palatino Linotype" w:eastAsia="Palatino Linotype" w:hAnsi="Palatino Linotype" w:cs="Palatino Linotype"/>
          <w:color w:val="000000" w:themeColor="text1"/>
        </w:rPr>
      </w:pPr>
    </w:p>
    <w:p w14:paraId="4146816D" w14:textId="2A9EEAB8" w:rsidR="00581219" w:rsidRDefault="37139347" w:rsidP="4D97EF13">
      <w:pPr>
        <w:rPr>
          <w:rFonts w:ascii="Palatino Linotype" w:eastAsia="Palatino Linotype" w:hAnsi="Palatino Linotype" w:cs="Palatino Linotype"/>
          <w:color w:val="000000" w:themeColor="text1"/>
        </w:rPr>
      </w:pPr>
      <w:r w:rsidRPr="4D97EF13">
        <w:rPr>
          <w:rFonts w:ascii="Palatino Linotype" w:eastAsia="Palatino Linotype" w:hAnsi="Palatino Linotype" w:cs="Palatino Linotype"/>
          <w:color w:val="000000" w:themeColor="text1"/>
        </w:rPr>
        <w:t xml:space="preserve">Name: </w:t>
      </w:r>
      <w:r w:rsidR="0082016E">
        <w:rPr>
          <w:rFonts w:ascii="Palatino Linotype" w:eastAsia="Palatino Linotype" w:hAnsi="Palatino Linotype" w:cs="Palatino Linotype"/>
          <w:color w:val="000000" w:themeColor="text1"/>
        </w:rPr>
        <w:t>Ta’lia Gordan</w:t>
      </w:r>
      <w:r w:rsidRPr="4D97EF13">
        <w:rPr>
          <w:rFonts w:ascii="Palatino Linotype" w:eastAsia="Palatino Linotype" w:hAnsi="Palatino Linotype" w:cs="Palatino Linotype"/>
          <w:color w:val="000000" w:themeColor="text1"/>
        </w:rPr>
        <w:t xml:space="preserve"> </w:t>
      </w:r>
    </w:p>
    <w:p w14:paraId="61F7E007" w14:textId="6A097D1C" w:rsidR="00581219" w:rsidRDefault="37139347" w:rsidP="4D97EF13">
      <w:pPr>
        <w:rPr>
          <w:rFonts w:ascii="Palatino Linotype" w:eastAsia="Palatino Linotype" w:hAnsi="Palatino Linotype" w:cs="Palatino Linotype"/>
          <w:color w:val="000000" w:themeColor="text1"/>
        </w:rPr>
      </w:pPr>
      <w:r w:rsidRPr="4D97EF13">
        <w:rPr>
          <w:rFonts w:ascii="Palatino Linotype" w:eastAsia="Palatino Linotype" w:hAnsi="Palatino Linotype" w:cs="Palatino Linotype"/>
          <w:color w:val="000000" w:themeColor="text1"/>
        </w:rPr>
        <w:t xml:space="preserve">Title: </w:t>
      </w:r>
      <w:r w:rsidR="0082016E">
        <w:rPr>
          <w:rFonts w:ascii="Palatino Linotype" w:eastAsia="Palatino Linotype" w:hAnsi="Palatino Linotype" w:cs="Palatino Linotype"/>
          <w:color w:val="000000" w:themeColor="text1"/>
        </w:rPr>
        <w:t xml:space="preserve">Graduate Assistant, </w:t>
      </w:r>
      <w:r w:rsidR="0082016E" w:rsidRPr="00D45EA3">
        <w:rPr>
          <w:rFonts w:ascii="Palatino Linotype" w:hAnsi="Palatino Linotype"/>
          <w:color w:val="2D3B45"/>
        </w:rPr>
        <w:t xml:space="preserve">Office of </w:t>
      </w:r>
      <w:r w:rsidR="0082016E">
        <w:rPr>
          <w:rFonts w:ascii="Palatino Linotype" w:hAnsi="Palatino Linotype"/>
          <w:color w:val="2D3B45"/>
        </w:rPr>
        <w:t>Representation, Inclusion and Student Equity (RISE)</w:t>
      </w:r>
    </w:p>
    <w:p w14:paraId="32D30778" w14:textId="23C00EF6" w:rsidR="00581219" w:rsidRDefault="37139347" w:rsidP="4D97EF13">
      <w:pPr>
        <w:rPr>
          <w:rFonts w:ascii="Palatino Linotype" w:eastAsia="Palatino Linotype" w:hAnsi="Palatino Linotype" w:cs="Palatino Linotype"/>
          <w:color w:val="000000" w:themeColor="text1"/>
        </w:rPr>
      </w:pPr>
      <w:r w:rsidRPr="4D97EF13">
        <w:rPr>
          <w:rFonts w:ascii="Palatino Linotype" w:eastAsia="Palatino Linotype" w:hAnsi="Palatino Linotype" w:cs="Palatino Linotype"/>
          <w:color w:val="000000" w:themeColor="text1"/>
        </w:rPr>
        <w:t xml:space="preserve">Office: GME </w:t>
      </w:r>
      <w:r w:rsidR="1A3C428D" w:rsidRPr="4D97EF13">
        <w:rPr>
          <w:rFonts w:ascii="Palatino Linotype" w:eastAsia="Palatino Linotype" w:hAnsi="Palatino Linotype" w:cs="Palatino Linotype"/>
          <w:color w:val="000000" w:themeColor="text1"/>
        </w:rPr>
        <w:t>3102</w:t>
      </w:r>
    </w:p>
    <w:p w14:paraId="6AC35316" w14:textId="2174BC11" w:rsidR="00581219" w:rsidRDefault="37139347" w:rsidP="4D97EF13">
      <w:pPr>
        <w:rPr>
          <w:rFonts w:ascii="Palatino Linotype" w:eastAsia="Palatino Linotype" w:hAnsi="Palatino Linotype" w:cs="Palatino Linotype"/>
        </w:rPr>
      </w:pPr>
      <w:r w:rsidRPr="0051163F">
        <w:rPr>
          <w:rFonts w:ascii="Palatino Linotype" w:eastAsia="Palatino Linotype" w:hAnsi="Palatino Linotype" w:cs="Palatino Linotype"/>
          <w:color w:val="000000" w:themeColor="text1"/>
          <w:highlight w:val="yellow"/>
        </w:rPr>
        <w:t>Email:</w:t>
      </w:r>
      <w:r w:rsidRPr="4D97EF13">
        <w:rPr>
          <w:rFonts w:ascii="Palatino Linotype" w:eastAsia="Palatino Linotype" w:hAnsi="Palatino Linotype" w:cs="Palatino Linotype"/>
          <w:color w:val="000000" w:themeColor="text1"/>
        </w:rPr>
        <w:t xml:space="preserve"> </w:t>
      </w:r>
    </w:p>
    <w:p w14:paraId="103014FF" w14:textId="3C0185BF" w:rsidR="00581219" w:rsidRDefault="37139347" w:rsidP="4D97EF13">
      <w:pPr>
        <w:rPr>
          <w:rFonts w:ascii="Palatino Linotype" w:eastAsia="Palatino Linotype" w:hAnsi="Palatino Linotype" w:cs="Palatino Linotype"/>
          <w:color w:val="000000" w:themeColor="text1"/>
        </w:rPr>
      </w:pPr>
      <w:r w:rsidRPr="4D97EF13">
        <w:rPr>
          <w:rFonts w:ascii="Palatino Linotype" w:eastAsia="Palatino Linotype" w:hAnsi="Palatino Linotype" w:cs="Palatino Linotype"/>
          <w:color w:val="000000" w:themeColor="text1"/>
        </w:rPr>
        <w:t>Office Hours</w:t>
      </w:r>
      <w:r w:rsidR="0051163F">
        <w:rPr>
          <w:rFonts w:ascii="Palatino Linotype" w:eastAsia="Palatino Linotype" w:hAnsi="Palatino Linotype" w:cs="Palatino Linotype"/>
          <w:color w:val="000000" w:themeColor="text1"/>
        </w:rPr>
        <w:t>: TBD</w:t>
      </w:r>
      <w:r w:rsidRPr="4D97EF13">
        <w:rPr>
          <w:rFonts w:ascii="Palatino Linotype" w:eastAsia="Palatino Linotype" w:hAnsi="Palatino Linotype" w:cs="Palatino Linotype"/>
          <w:color w:val="000000" w:themeColor="text1"/>
        </w:rPr>
        <w:t xml:space="preserve">  </w:t>
      </w:r>
    </w:p>
    <w:p w14:paraId="6D1DF913" w14:textId="19418915" w:rsidR="0051163F" w:rsidRDefault="0051163F" w:rsidP="00581219">
      <w:pPr>
        <w:jc w:val="center"/>
        <w:rPr>
          <w:rFonts w:ascii="Palatino Linotype" w:eastAsia="Palatino Linotype" w:hAnsi="Palatino Linotype" w:cs="Palatino Linotype"/>
          <w:sz w:val="33"/>
          <w:szCs w:val="33"/>
          <w:u w:val="single"/>
        </w:rPr>
      </w:pPr>
    </w:p>
    <w:p w14:paraId="02349E7C" w14:textId="37B0A2D6" w:rsidR="00FE111F" w:rsidRDefault="00FE111F" w:rsidP="00581219">
      <w:pPr>
        <w:jc w:val="center"/>
        <w:rPr>
          <w:rFonts w:ascii="Palatino Linotype" w:eastAsia="Palatino Linotype" w:hAnsi="Palatino Linotype" w:cs="Palatino Linotype"/>
          <w:sz w:val="33"/>
          <w:szCs w:val="33"/>
          <w:u w:val="single"/>
        </w:rPr>
      </w:pPr>
    </w:p>
    <w:p w14:paraId="0E63B088" w14:textId="21781226" w:rsidR="00FE111F" w:rsidRDefault="00FE111F" w:rsidP="00581219">
      <w:pPr>
        <w:jc w:val="center"/>
        <w:rPr>
          <w:rFonts w:ascii="Palatino Linotype" w:eastAsia="Palatino Linotype" w:hAnsi="Palatino Linotype" w:cs="Palatino Linotype"/>
          <w:sz w:val="33"/>
          <w:szCs w:val="33"/>
          <w:u w:val="single"/>
        </w:rPr>
      </w:pPr>
    </w:p>
    <w:p w14:paraId="165CECE3" w14:textId="41459039" w:rsidR="00FE111F" w:rsidRDefault="00FE111F" w:rsidP="00581219">
      <w:pPr>
        <w:jc w:val="center"/>
        <w:rPr>
          <w:rFonts w:ascii="Palatino Linotype" w:eastAsia="Palatino Linotype" w:hAnsi="Palatino Linotype" w:cs="Palatino Linotype"/>
          <w:sz w:val="33"/>
          <w:szCs w:val="33"/>
          <w:u w:val="single"/>
        </w:rPr>
      </w:pPr>
    </w:p>
    <w:p w14:paraId="24BAC40F" w14:textId="2C0035C3" w:rsidR="008C1341" w:rsidRDefault="008C1341" w:rsidP="00581219">
      <w:pPr>
        <w:jc w:val="center"/>
        <w:rPr>
          <w:rFonts w:ascii="Palatino Linotype" w:eastAsia="Palatino Linotype" w:hAnsi="Palatino Linotype" w:cs="Palatino Linotype"/>
          <w:sz w:val="33"/>
          <w:szCs w:val="33"/>
          <w:u w:val="single"/>
        </w:rPr>
      </w:pPr>
    </w:p>
    <w:p w14:paraId="1F1B4A2A" w14:textId="77777777" w:rsidR="008C1341" w:rsidRDefault="008C1341" w:rsidP="00581219">
      <w:pPr>
        <w:jc w:val="center"/>
        <w:rPr>
          <w:rFonts w:ascii="Palatino Linotype" w:eastAsia="Palatino Linotype" w:hAnsi="Palatino Linotype" w:cs="Palatino Linotype"/>
          <w:sz w:val="33"/>
          <w:szCs w:val="33"/>
          <w:u w:val="single"/>
        </w:rPr>
      </w:pPr>
    </w:p>
    <w:p w14:paraId="7B75206A" w14:textId="165F9D30" w:rsidR="00581219" w:rsidRPr="004A662E" w:rsidRDefault="00581219" w:rsidP="00581219">
      <w:pPr>
        <w:jc w:val="center"/>
        <w:rPr>
          <w:u w:val="single"/>
        </w:rPr>
      </w:pPr>
      <w:r w:rsidRPr="2522B27B">
        <w:rPr>
          <w:rFonts w:ascii="Palatino Linotype" w:eastAsia="Palatino Linotype" w:hAnsi="Palatino Linotype" w:cs="Palatino Linotype"/>
          <w:sz w:val="33"/>
          <w:szCs w:val="33"/>
          <w:u w:val="single"/>
        </w:rPr>
        <w:lastRenderedPageBreak/>
        <w:t>LAND ACKNOWLEDGEMENT</w:t>
      </w:r>
    </w:p>
    <w:p w14:paraId="576973F3" w14:textId="77777777" w:rsidR="00581219" w:rsidRPr="004A662E" w:rsidRDefault="00581219" w:rsidP="00581219">
      <w:r w:rsidRPr="2522B27B">
        <w:rPr>
          <w:rFonts w:ascii="Arial" w:eastAsia="Arial" w:hAnsi="Arial" w:cs="Arial"/>
        </w:rPr>
        <w:t xml:space="preserve"> </w:t>
      </w:r>
    </w:p>
    <w:p w14:paraId="4A414A83" w14:textId="77777777" w:rsidR="00A172A1" w:rsidRPr="00A172A1" w:rsidRDefault="00A172A1" w:rsidP="00A172A1">
      <w:pPr>
        <w:pStyle w:val="NormalWeb"/>
        <w:spacing w:before="0" w:beforeAutospacing="0" w:after="360" w:afterAutospacing="0"/>
        <w:textAlignment w:val="baseline"/>
        <w:rPr>
          <w:rFonts w:ascii="Palatino Linotype" w:hAnsi="Palatino Linotype" w:cs="Arial"/>
          <w:color w:val="000000"/>
        </w:rPr>
      </w:pPr>
      <w:r w:rsidRPr="00A172A1">
        <w:rPr>
          <w:rFonts w:ascii="Palatino Linotype" w:hAnsi="Palatino Linotype" w:cs="Arial"/>
          <w:color w:val="000000"/>
        </w:rPr>
        <w:t>Truth and acknowledgment are critical first steps to building bridges of mutual respect and connection across heritage and difference. We begin this effort, to acknowledge what has been historically ignored, by honoring the truth – we are on land that encompasses over a thousand years of rich culture and history that still rings true today.</w:t>
      </w:r>
    </w:p>
    <w:p w14:paraId="45D46D3D" w14:textId="66415E4E" w:rsidR="00A172A1" w:rsidRPr="00A172A1" w:rsidRDefault="00A172A1" w:rsidP="00A172A1">
      <w:pPr>
        <w:pStyle w:val="NormalWeb"/>
        <w:spacing w:before="0" w:beforeAutospacing="0" w:after="360" w:afterAutospacing="0"/>
        <w:textAlignment w:val="baseline"/>
        <w:rPr>
          <w:rFonts w:ascii="Palatino Linotype" w:hAnsi="Palatino Linotype" w:cs="Arial"/>
          <w:color w:val="000000"/>
        </w:rPr>
      </w:pPr>
      <w:r w:rsidRPr="00A172A1">
        <w:rPr>
          <w:rFonts w:ascii="Palatino Linotype" w:hAnsi="Palatino Linotype" w:cs="Arial"/>
          <w:color w:val="000000"/>
        </w:rPr>
        <w:t xml:space="preserve">The physical place where we are gathered today, the land on which Florida State University resides, is on the ancestral lands of the APPALACHEE, the CREEK, the MICCOSUKEE, the </w:t>
      </w:r>
      <w:r w:rsidR="00E248F7" w:rsidRPr="00A172A1">
        <w:rPr>
          <w:rFonts w:ascii="Palatino Linotype" w:hAnsi="Palatino Linotype" w:cs="Arial"/>
          <w:color w:val="000000"/>
        </w:rPr>
        <w:t>MUSKOGEAN,</w:t>
      </w:r>
      <w:r w:rsidRPr="00A172A1">
        <w:rPr>
          <w:rFonts w:ascii="Palatino Linotype" w:hAnsi="Palatino Linotype" w:cs="Arial"/>
          <w:color w:val="000000"/>
        </w:rPr>
        <w:t xml:space="preserve"> and the SEMINOLE people. The first peoples to inhabit the land we now call Florida. We pay respect to their elders past and present.</w:t>
      </w:r>
    </w:p>
    <w:p w14:paraId="016F9B59" w14:textId="77777777" w:rsidR="00A172A1" w:rsidRPr="00A172A1" w:rsidRDefault="00A172A1" w:rsidP="00A172A1">
      <w:pPr>
        <w:pStyle w:val="NormalWeb"/>
        <w:spacing w:before="0" w:beforeAutospacing="0" w:after="0" w:afterAutospacing="0"/>
        <w:textAlignment w:val="baseline"/>
        <w:rPr>
          <w:rFonts w:ascii="Palatino Linotype" w:hAnsi="Palatino Linotype" w:cs="Arial"/>
          <w:b/>
          <w:bCs/>
          <w:color w:val="000000"/>
        </w:rPr>
      </w:pPr>
      <w:r w:rsidRPr="00A172A1">
        <w:rPr>
          <w:rStyle w:val="Strong"/>
          <w:rFonts w:ascii="Palatino Linotype" w:hAnsi="Palatino Linotype" w:cs="Arial"/>
          <w:b w:val="0"/>
          <w:bCs w:val="0"/>
          <w:color w:val="000000"/>
          <w:bdr w:val="none" w:sz="0" w:space="0" w:color="auto" w:frame="1"/>
        </w:rPr>
        <w:t>Please take a moment to consider the many legacies of violence, displacement, forced migration, and settlement, and appropriation that took place, resulting in our presence here today.</w:t>
      </w:r>
    </w:p>
    <w:p w14:paraId="75D2E2C0" w14:textId="77777777" w:rsidR="00A172A1" w:rsidRDefault="00A172A1" w:rsidP="00A172A1">
      <w:pPr>
        <w:pStyle w:val="NormalWeb"/>
        <w:spacing w:before="0" w:beforeAutospacing="0" w:after="0" w:afterAutospacing="0"/>
        <w:textAlignment w:val="baseline"/>
        <w:rPr>
          <w:rFonts w:ascii="Palatino Linotype" w:hAnsi="Palatino Linotype" w:cs="Arial"/>
          <w:color w:val="000000"/>
        </w:rPr>
      </w:pPr>
    </w:p>
    <w:p w14:paraId="7DE11988" w14:textId="07BCE287" w:rsidR="00A172A1" w:rsidRPr="00A172A1" w:rsidRDefault="00A172A1" w:rsidP="00A172A1">
      <w:pPr>
        <w:pStyle w:val="NormalWeb"/>
        <w:spacing w:before="0" w:beforeAutospacing="0" w:after="0" w:afterAutospacing="0"/>
        <w:textAlignment w:val="baseline"/>
        <w:rPr>
          <w:rFonts w:ascii="Palatino Linotype" w:hAnsi="Palatino Linotype" w:cs="Arial"/>
          <w:color w:val="000000"/>
        </w:rPr>
      </w:pPr>
      <w:r w:rsidRPr="00A172A1">
        <w:rPr>
          <w:rFonts w:ascii="Palatino Linotype" w:hAnsi="Palatino Linotype" w:cs="Arial"/>
          <w:color w:val="000000"/>
        </w:rPr>
        <w:t xml:space="preserve">The Division of Student Affairs believes that this Land Acknowledgment serves as a crucial step in highlighting an indigenous history that is ever present and should not be forgotten. We are called to action to fully understand the history and culture of all indigenous peoples, specifically the APPALACHEE, CREEK, MUSKOGEAN, </w:t>
      </w:r>
      <w:r w:rsidR="00E248F7" w:rsidRPr="00A172A1">
        <w:rPr>
          <w:rFonts w:ascii="Palatino Linotype" w:hAnsi="Palatino Linotype" w:cs="Arial"/>
          <w:color w:val="000000"/>
        </w:rPr>
        <w:t>MICCOSUKEE,</w:t>
      </w:r>
      <w:r w:rsidRPr="00A172A1">
        <w:rPr>
          <w:rFonts w:ascii="Palatino Linotype" w:hAnsi="Palatino Linotype" w:cs="Arial"/>
          <w:color w:val="000000"/>
        </w:rPr>
        <w:t xml:space="preserve"> and SEMINOLE people. We encourage everyone in this space to engage in learning more about these tribes, reflecting on the ways in which we occupy land not ours, seeking out indigenous literature to enhance our understanding and increase our knowledge. May we continue to acknowledge and appreciate the native peoples who once called this land home.</w:t>
      </w:r>
    </w:p>
    <w:p w14:paraId="5E5DA049" w14:textId="074CB8AC" w:rsidR="008A073A" w:rsidRPr="00581219" w:rsidRDefault="008A073A" w:rsidP="001E3658">
      <w:pPr>
        <w:pStyle w:val="Heading1"/>
        <w:jc w:val="center"/>
        <w:rPr>
          <w:rFonts w:ascii="Palatino Linotype" w:hAnsi="Palatino Linotype"/>
          <w:color w:val="2D3B45"/>
          <w:sz w:val="33"/>
          <w:szCs w:val="33"/>
          <w:u w:val="single"/>
        </w:rPr>
      </w:pPr>
      <w:r w:rsidRPr="00581219">
        <w:rPr>
          <w:rFonts w:ascii="Palatino Linotype" w:hAnsi="Palatino Linotype"/>
          <w:color w:val="2D3B45"/>
          <w:sz w:val="33"/>
          <w:szCs w:val="33"/>
          <w:u w:val="single"/>
        </w:rPr>
        <w:t>LEARNING OBJECTIVES</w:t>
      </w:r>
    </w:p>
    <w:p w14:paraId="7618FBB5" w14:textId="744B19AD" w:rsidR="00AF5ECB" w:rsidRDefault="00AF5ECB" w:rsidP="00AF5ECB">
      <w:pPr>
        <w:shd w:val="clear" w:color="auto" w:fill="FFFFFF"/>
        <w:spacing w:before="180" w:after="180"/>
        <w:rPr>
          <w:rFonts w:ascii="Palatino Linotype" w:hAnsi="Palatino Linotype"/>
          <w:color w:val="2D3B45"/>
        </w:rPr>
      </w:pPr>
      <w:r w:rsidRPr="762445B0">
        <w:rPr>
          <w:rFonts w:ascii="Palatino Linotype" w:hAnsi="Palatino Linotype"/>
          <w:color w:val="2D3B45"/>
        </w:rPr>
        <w:t xml:space="preserve">At the completion of this course, students will </w:t>
      </w:r>
      <w:r w:rsidRPr="00D231CC">
        <w:rPr>
          <w:rFonts w:ascii="Palatino Linotype" w:hAnsi="Palatino Linotype"/>
          <w:color w:val="2D3B45"/>
        </w:rPr>
        <w:t>be able to:</w:t>
      </w:r>
    </w:p>
    <w:p w14:paraId="0024EA60" w14:textId="094D2BE5" w:rsidR="00E248F7" w:rsidRDefault="00E248F7" w:rsidP="00E248F7">
      <w:pPr>
        <w:pStyle w:val="ListParagraph"/>
        <w:numPr>
          <w:ilvl w:val="0"/>
          <w:numId w:val="26"/>
        </w:numPr>
        <w:shd w:val="clear" w:color="auto" w:fill="FFFFFF"/>
        <w:spacing w:before="180" w:after="180"/>
        <w:rPr>
          <w:rFonts w:ascii="Palatino Linotype" w:hAnsi="Palatino Linotype"/>
          <w:color w:val="2D3B45"/>
        </w:rPr>
      </w:pPr>
      <w:r>
        <w:rPr>
          <w:rFonts w:ascii="Palatino Linotype" w:hAnsi="Palatino Linotype"/>
          <w:color w:val="2D3B45"/>
        </w:rPr>
        <w:t xml:space="preserve">Identify campus resources that will be instrumental in their successful transition to Florida State University; </w:t>
      </w:r>
    </w:p>
    <w:p w14:paraId="7099B3ED" w14:textId="1B129767" w:rsidR="00E248F7" w:rsidRDefault="00D231CC" w:rsidP="00E248F7">
      <w:pPr>
        <w:pStyle w:val="ListParagraph"/>
        <w:numPr>
          <w:ilvl w:val="0"/>
          <w:numId w:val="26"/>
        </w:numPr>
        <w:shd w:val="clear" w:color="auto" w:fill="FFFFFF"/>
        <w:spacing w:before="180" w:after="180"/>
        <w:rPr>
          <w:rFonts w:ascii="Palatino Linotype" w:hAnsi="Palatino Linotype"/>
          <w:color w:val="2D3B45"/>
        </w:rPr>
      </w:pPr>
      <w:r>
        <w:rPr>
          <w:rFonts w:ascii="Palatino Linotype" w:hAnsi="Palatino Linotype"/>
          <w:color w:val="2D3B45"/>
        </w:rPr>
        <w:t>Identify opportunities to service, leadership, and engagement;</w:t>
      </w:r>
    </w:p>
    <w:p w14:paraId="695021DC" w14:textId="5D971914" w:rsidR="00D231CC" w:rsidRDefault="00D231CC" w:rsidP="00E248F7">
      <w:pPr>
        <w:pStyle w:val="ListParagraph"/>
        <w:numPr>
          <w:ilvl w:val="0"/>
          <w:numId w:val="26"/>
        </w:numPr>
        <w:shd w:val="clear" w:color="auto" w:fill="FFFFFF"/>
        <w:spacing w:before="180" w:after="180"/>
        <w:rPr>
          <w:rFonts w:ascii="Palatino Linotype" w:hAnsi="Palatino Linotype"/>
          <w:color w:val="2D3B45"/>
        </w:rPr>
      </w:pPr>
      <w:r>
        <w:rPr>
          <w:rFonts w:ascii="Palatino Linotype" w:hAnsi="Palatino Linotype"/>
          <w:color w:val="2D3B45"/>
        </w:rPr>
        <w:t xml:space="preserve">Better understand the personal, professional, and academic skills needed to thrive in college; </w:t>
      </w:r>
    </w:p>
    <w:p w14:paraId="12A82744" w14:textId="60302819" w:rsidR="00D231CC" w:rsidRDefault="00D231CC" w:rsidP="00E248F7">
      <w:pPr>
        <w:pStyle w:val="ListParagraph"/>
        <w:numPr>
          <w:ilvl w:val="0"/>
          <w:numId w:val="26"/>
        </w:numPr>
        <w:shd w:val="clear" w:color="auto" w:fill="FFFFFF"/>
        <w:spacing w:before="180" w:after="180"/>
        <w:rPr>
          <w:rFonts w:ascii="Palatino Linotype" w:hAnsi="Palatino Linotype"/>
          <w:color w:val="2D3B45"/>
        </w:rPr>
      </w:pPr>
      <w:r>
        <w:rPr>
          <w:rFonts w:ascii="Palatino Linotype" w:hAnsi="Palatino Linotype"/>
          <w:color w:val="2D3B45"/>
        </w:rPr>
        <w:t xml:space="preserve">Build community through connecting with other students, faculty, </w:t>
      </w:r>
      <w:proofErr w:type="gramStart"/>
      <w:r>
        <w:rPr>
          <w:rFonts w:ascii="Palatino Linotype" w:hAnsi="Palatino Linotype"/>
          <w:color w:val="2D3B45"/>
        </w:rPr>
        <w:t>staff</w:t>
      </w:r>
      <w:proofErr w:type="gramEnd"/>
      <w:r>
        <w:rPr>
          <w:rFonts w:ascii="Palatino Linotype" w:hAnsi="Palatino Linotype"/>
          <w:color w:val="2D3B45"/>
        </w:rPr>
        <w:t xml:space="preserve"> and administrators on campus; and </w:t>
      </w:r>
    </w:p>
    <w:p w14:paraId="327F3EE5" w14:textId="30D82720" w:rsidR="00D231CC" w:rsidRPr="00E248F7" w:rsidRDefault="00D231CC" w:rsidP="00E248F7">
      <w:pPr>
        <w:pStyle w:val="ListParagraph"/>
        <w:numPr>
          <w:ilvl w:val="0"/>
          <w:numId w:val="26"/>
        </w:numPr>
        <w:shd w:val="clear" w:color="auto" w:fill="FFFFFF"/>
        <w:spacing w:before="180" w:after="180"/>
        <w:rPr>
          <w:rFonts w:ascii="Palatino Linotype" w:hAnsi="Palatino Linotype"/>
          <w:color w:val="2D3B45"/>
        </w:rPr>
      </w:pPr>
      <w:r>
        <w:rPr>
          <w:rFonts w:ascii="Palatino Linotype" w:hAnsi="Palatino Linotype"/>
          <w:color w:val="2D3B45"/>
        </w:rPr>
        <w:t xml:space="preserve">Better understand who they. </w:t>
      </w:r>
    </w:p>
    <w:p w14:paraId="50F2DD23" w14:textId="32817289" w:rsidR="00AF5ECB" w:rsidRPr="00581219" w:rsidRDefault="00AF5ECB" w:rsidP="00581219">
      <w:pPr>
        <w:shd w:val="clear" w:color="auto" w:fill="FFFFFF"/>
        <w:spacing w:before="100" w:beforeAutospacing="1" w:after="100" w:afterAutospacing="1"/>
        <w:ind w:left="360"/>
        <w:jc w:val="center"/>
        <w:rPr>
          <w:rFonts w:ascii="Palatino Linotype" w:hAnsi="Palatino Linotype"/>
          <w:color w:val="2D3B45"/>
          <w:u w:val="single"/>
        </w:rPr>
      </w:pPr>
      <w:r w:rsidRPr="00581219">
        <w:rPr>
          <w:rFonts w:ascii="Palatino Linotype" w:hAnsi="Palatino Linotype"/>
          <w:caps/>
          <w:color w:val="000000"/>
          <w:spacing w:val="45"/>
          <w:sz w:val="33"/>
          <w:szCs w:val="33"/>
          <w:u w:val="single"/>
        </w:rPr>
        <w:lastRenderedPageBreak/>
        <w:t>COURSE MATERIALS</w:t>
      </w:r>
    </w:p>
    <w:p w14:paraId="62E8EA8B" w14:textId="4FBEE5BE" w:rsidR="00AF5ECB" w:rsidRPr="00D45EA3" w:rsidRDefault="00AF5ECB" w:rsidP="007D59EB">
      <w:pPr>
        <w:spacing w:before="180" w:after="180"/>
        <w:jc w:val="center"/>
        <w:rPr>
          <w:rFonts w:ascii="Palatino Linotype" w:hAnsi="Palatino Linotype"/>
          <w:color w:val="2D3B45"/>
        </w:rPr>
      </w:pPr>
      <w:r w:rsidRPr="762445B0">
        <w:rPr>
          <w:rFonts w:ascii="Palatino Linotype" w:hAnsi="Palatino Linotype"/>
          <w:color w:val="2D3B45"/>
        </w:rPr>
        <w:t xml:space="preserve">The following materials are </w:t>
      </w:r>
      <w:r w:rsidR="00AF5F78" w:rsidRPr="762445B0">
        <w:rPr>
          <w:rFonts w:ascii="Palatino Linotype" w:hAnsi="Palatino Linotype"/>
          <w:b/>
          <w:bCs/>
          <w:color w:val="2D3B45"/>
        </w:rPr>
        <w:t xml:space="preserve">required </w:t>
      </w:r>
      <w:r w:rsidR="00AF5F78" w:rsidRPr="762445B0">
        <w:rPr>
          <w:rFonts w:ascii="Palatino Linotype" w:hAnsi="Palatino Linotype"/>
          <w:color w:val="2D3B45"/>
        </w:rPr>
        <w:t>for this course:</w:t>
      </w:r>
    </w:p>
    <w:p w14:paraId="1E6172C0" w14:textId="2FB6BC2F" w:rsidR="00493C0B" w:rsidRPr="00D45EA3" w:rsidRDefault="00493C0B" w:rsidP="00D45EA3">
      <w:pPr>
        <w:pStyle w:val="ListParagraph"/>
        <w:numPr>
          <w:ilvl w:val="0"/>
          <w:numId w:val="18"/>
        </w:numPr>
        <w:spacing w:before="180" w:after="180"/>
        <w:rPr>
          <w:rFonts w:ascii="Palatino Linotype" w:hAnsi="Palatino Linotype"/>
          <w:color w:val="2D3B45"/>
        </w:rPr>
      </w:pPr>
      <w:r w:rsidRPr="69FC0B59">
        <w:rPr>
          <w:rFonts w:ascii="Palatino Linotype" w:hAnsi="Palatino Linotype"/>
          <w:color w:val="2D3B45"/>
        </w:rPr>
        <w:t>A</w:t>
      </w:r>
      <w:r w:rsidR="00A172A1">
        <w:rPr>
          <w:rFonts w:ascii="Palatino Linotype" w:hAnsi="Palatino Linotype"/>
          <w:color w:val="2D3B45"/>
        </w:rPr>
        <w:t>ll</w:t>
      </w:r>
      <w:r w:rsidRPr="69FC0B59">
        <w:rPr>
          <w:rFonts w:ascii="Palatino Linotype" w:hAnsi="Palatino Linotype"/>
          <w:color w:val="2D3B45"/>
        </w:rPr>
        <w:t xml:space="preserve"> reading materials will be available via Canvas. </w:t>
      </w:r>
    </w:p>
    <w:p w14:paraId="37AC7246" w14:textId="7F3DA9FC" w:rsidR="00493C0B" w:rsidRPr="00D45EA3" w:rsidRDefault="00493C0B" w:rsidP="00D45EA3">
      <w:pPr>
        <w:pStyle w:val="ListParagraph"/>
        <w:numPr>
          <w:ilvl w:val="0"/>
          <w:numId w:val="18"/>
        </w:numPr>
        <w:spacing w:before="180" w:after="180"/>
        <w:rPr>
          <w:rFonts w:ascii="Palatino Linotype" w:hAnsi="Palatino Linotype"/>
          <w:color w:val="2D3B45"/>
        </w:rPr>
      </w:pPr>
      <w:r w:rsidRPr="69FC0B59">
        <w:rPr>
          <w:rFonts w:ascii="Palatino Linotype" w:hAnsi="Palatino Linotype"/>
          <w:color w:val="2D3B45"/>
        </w:rPr>
        <w:t xml:space="preserve">Access to your Office 365 Account and OneDrive. </w:t>
      </w:r>
    </w:p>
    <w:p w14:paraId="54F4AB07" w14:textId="4726A97C" w:rsidR="007D59EB" w:rsidRPr="00581219" w:rsidRDefault="00493C0B" w:rsidP="00581219">
      <w:pPr>
        <w:pStyle w:val="ListParagraph"/>
        <w:numPr>
          <w:ilvl w:val="0"/>
          <w:numId w:val="18"/>
        </w:numPr>
        <w:spacing w:before="180" w:after="180"/>
        <w:rPr>
          <w:rFonts w:ascii="Palatino Linotype" w:hAnsi="Palatino Linotype"/>
          <w:color w:val="2D3B45"/>
        </w:rPr>
      </w:pPr>
      <w:r w:rsidRPr="69FC0B59">
        <w:rPr>
          <w:rFonts w:ascii="Palatino Linotype" w:hAnsi="Palatino Linotype"/>
          <w:color w:val="2D3B45"/>
        </w:rPr>
        <w:t xml:space="preserve">Access to a computer, laptop, tablet, or smartphone with a camera for </w:t>
      </w:r>
      <w:r w:rsidR="007D59EB" w:rsidRPr="69FC0B59">
        <w:rPr>
          <w:rFonts w:ascii="Palatino Linotype" w:hAnsi="Palatino Linotype"/>
          <w:color w:val="2D3B45"/>
        </w:rPr>
        <w:t xml:space="preserve">various assignments. </w:t>
      </w:r>
    </w:p>
    <w:p w14:paraId="79A8D93A" w14:textId="68E51B50" w:rsidR="007D59EB" w:rsidRPr="00D45EA3" w:rsidRDefault="38108D8A" w:rsidP="2522B27B">
      <w:pPr>
        <w:spacing w:before="180" w:after="180"/>
        <w:jc w:val="center"/>
        <w:rPr>
          <w:color w:val="2D3B45"/>
        </w:rPr>
      </w:pPr>
      <w:r w:rsidRPr="2522B27B">
        <w:rPr>
          <w:rFonts w:ascii="Palatino Linotype" w:hAnsi="Palatino Linotype"/>
          <w:color w:val="2D3B45"/>
        </w:rPr>
        <w:t>Technology Requirements:</w:t>
      </w:r>
    </w:p>
    <w:p w14:paraId="700D522C" w14:textId="337BF338" w:rsidR="007D59EB" w:rsidRPr="00581219" w:rsidRDefault="38108D8A" w:rsidP="00581219">
      <w:pPr>
        <w:spacing w:before="180" w:after="180"/>
        <w:rPr>
          <w:rFonts w:ascii="Palatino Linotype" w:eastAsia="Palatino Linotype" w:hAnsi="Palatino Linotype" w:cs="Palatino Linotype"/>
          <w:color w:val="2D3B45"/>
        </w:rPr>
      </w:pPr>
      <w:r w:rsidRPr="2522B27B">
        <w:rPr>
          <w:rFonts w:ascii="Palatino Linotype" w:eastAsia="Palatino Linotype" w:hAnsi="Palatino Linotype" w:cs="Palatino Linotype"/>
          <w:color w:val="2D3B45"/>
        </w:rPr>
        <w:t xml:space="preserve">Course content is accessible through Canvas. Students will need to be able to view videos, write and upload assignments, post to discussion boards, and take assessments. Students should have access to high-speed internet and updated software. Mobile devices may be used to view course content, upload assignments, and take assessments as determined by the instructor. To view the most current technology requirements, visit the </w:t>
      </w:r>
      <w:hyperlink r:id="rId12">
        <w:r w:rsidRPr="2522B27B">
          <w:rPr>
            <w:rStyle w:val="Hyperlink"/>
            <w:rFonts w:ascii="Palatino Linotype" w:eastAsia="Palatino Linotype" w:hAnsi="Palatino Linotype" w:cs="Palatino Linotype"/>
          </w:rPr>
          <w:t>FSU Canvas support site</w:t>
        </w:r>
      </w:hyperlink>
      <w:r w:rsidRPr="2522B27B">
        <w:rPr>
          <w:rFonts w:ascii="Palatino Linotype" w:eastAsia="Palatino Linotype" w:hAnsi="Palatino Linotype" w:cs="Palatino Linotype"/>
          <w:color w:val="2D3B45"/>
        </w:rPr>
        <w:t>.</w:t>
      </w:r>
    </w:p>
    <w:p w14:paraId="350626A7" w14:textId="3140C43A" w:rsidR="007D59EB" w:rsidRPr="00581219" w:rsidRDefault="4E0C85E7" w:rsidP="00581219">
      <w:pPr>
        <w:jc w:val="center"/>
      </w:pPr>
      <w:r w:rsidRPr="2522B27B">
        <w:rPr>
          <w:rFonts w:ascii="Palatino Linotype" w:eastAsia="Palatino Linotype" w:hAnsi="Palatino Linotype" w:cs="Palatino Linotype"/>
          <w:color w:val="2D3B45"/>
        </w:rPr>
        <w:t>Canvas Support:</w:t>
      </w:r>
    </w:p>
    <w:p w14:paraId="012B67A8" w14:textId="4B9163F5" w:rsidR="007D59EB" w:rsidRPr="00D45EA3" w:rsidRDefault="38108D8A" w:rsidP="2522B27B">
      <w:pPr>
        <w:spacing w:before="180" w:after="180"/>
        <w:rPr>
          <w:rFonts w:ascii="Palatino Linotype" w:eastAsia="Palatino Linotype" w:hAnsi="Palatino Linotype" w:cs="Palatino Linotype"/>
          <w:color w:val="2D3B45"/>
        </w:rPr>
      </w:pPr>
      <w:r w:rsidRPr="2522B27B">
        <w:rPr>
          <w:rFonts w:ascii="Palatino Linotype" w:eastAsia="Palatino Linotype" w:hAnsi="Palatino Linotype" w:cs="Palatino Linotype"/>
          <w:color w:val="2D3B45"/>
        </w:rPr>
        <w:t>Need help with Canvas? Contact FSU Canvas Support:</w:t>
      </w:r>
    </w:p>
    <w:p w14:paraId="2BBEE909" w14:textId="717CA233" w:rsidR="2522B27B" w:rsidRDefault="38108D8A" w:rsidP="762445B0">
      <w:pPr>
        <w:spacing w:before="180" w:after="180"/>
        <w:rPr>
          <w:rFonts w:ascii="Palatino Linotype" w:eastAsia="Palatino Linotype" w:hAnsi="Palatino Linotype" w:cs="Palatino Linotype"/>
          <w:color w:val="2D3B45"/>
        </w:rPr>
      </w:pPr>
      <w:r w:rsidRPr="762445B0">
        <w:rPr>
          <w:rFonts w:ascii="Palatino Linotype" w:eastAsia="Palatino Linotype" w:hAnsi="Palatino Linotype" w:cs="Palatino Linotype"/>
          <w:b/>
          <w:bCs/>
          <w:color w:val="2D3B45"/>
        </w:rPr>
        <w:t xml:space="preserve">Email: </w:t>
      </w:r>
      <w:hyperlink r:id="rId13">
        <w:r w:rsidRPr="762445B0">
          <w:rPr>
            <w:rStyle w:val="Hyperlink"/>
            <w:rFonts w:ascii="Palatino Linotype" w:eastAsia="Palatino Linotype" w:hAnsi="Palatino Linotype" w:cs="Palatino Linotype"/>
          </w:rPr>
          <w:t>canvas@fsu.edu</w:t>
        </w:r>
      </w:hyperlink>
    </w:p>
    <w:p w14:paraId="2908FE6D" w14:textId="19FEF1C5" w:rsidR="2522B27B" w:rsidRDefault="38108D8A" w:rsidP="762445B0">
      <w:pPr>
        <w:spacing w:before="180" w:after="180"/>
        <w:rPr>
          <w:rFonts w:ascii="Palatino Linotype" w:eastAsia="Palatino Linotype" w:hAnsi="Palatino Linotype" w:cs="Palatino Linotype"/>
        </w:rPr>
      </w:pPr>
      <w:r w:rsidRPr="762445B0">
        <w:rPr>
          <w:rFonts w:ascii="Palatino Linotype" w:eastAsia="Palatino Linotype" w:hAnsi="Palatino Linotype" w:cs="Palatino Linotype"/>
          <w:b/>
          <w:bCs/>
          <w:color w:val="2D3B45"/>
        </w:rPr>
        <w:t xml:space="preserve">Phone: </w:t>
      </w:r>
      <w:r w:rsidRPr="762445B0">
        <w:rPr>
          <w:rFonts w:ascii="Palatino Linotype" w:eastAsia="Palatino Linotype" w:hAnsi="Palatino Linotype" w:cs="Palatino Linotype"/>
          <w:color w:val="2D3B45"/>
        </w:rPr>
        <w:t>(850) 644-8004</w:t>
      </w:r>
    </w:p>
    <w:p w14:paraId="0C8AECE4" w14:textId="5A9AC0FF" w:rsidR="2522B27B" w:rsidRDefault="38108D8A" w:rsidP="762445B0">
      <w:pPr>
        <w:spacing w:before="180" w:after="180"/>
        <w:rPr>
          <w:rFonts w:ascii="Palatino Linotype" w:eastAsia="Palatino Linotype" w:hAnsi="Palatino Linotype" w:cs="Palatino Linotype"/>
          <w:color w:val="2D3B45"/>
        </w:rPr>
      </w:pPr>
      <w:r w:rsidRPr="762445B0">
        <w:rPr>
          <w:rFonts w:ascii="Palatino Linotype" w:eastAsia="Palatino Linotype" w:hAnsi="Palatino Linotype" w:cs="Palatino Linotype"/>
          <w:b/>
          <w:bCs/>
          <w:color w:val="2D3B45"/>
        </w:rPr>
        <w:t>Website:</w:t>
      </w:r>
      <w:r w:rsidRPr="762445B0">
        <w:rPr>
          <w:rFonts w:ascii="Palatino Linotype" w:eastAsia="Palatino Linotype" w:hAnsi="Palatino Linotype" w:cs="Palatino Linotype"/>
          <w:color w:val="2D3B45"/>
        </w:rPr>
        <w:t xml:space="preserve"> </w:t>
      </w:r>
      <w:hyperlink r:id="rId14">
        <w:r w:rsidRPr="762445B0">
          <w:rPr>
            <w:rStyle w:val="Hyperlink"/>
            <w:rFonts w:ascii="Palatino Linotype" w:eastAsia="Palatino Linotype" w:hAnsi="Palatino Linotype" w:cs="Palatino Linotype"/>
          </w:rPr>
          <w:t>support.canvas.fsu.edu</w:t>
        </w:r>
      </w:hyperlink>
    </w:p>
    <w:p w14:paraId="293406D1" w14:textId="29693D6B" w:rsidR="2522B27B" w:rsidRDefault="38108D8A" w:rsidP="69FC0B59">
      <w:pPr>
        <w:spacing w:before="180" w:after="180"/>
        <w:rPr>
          <w:rFonts w:ascii="Palatino Linotype" w:eastAsia="Palatino Linotype" w:hAnsi="Palatino Linotype" w:cs="Palatino Linotype"/>
          <w:color w:val="2D3B45"/>
        </w:rPr>
      </w:pPr>
      <w:r w:rsidRPr="762445B0">
        <w:rPr>
          <w:rFonts w:ascii="Palatino Linotype" w:eastAsia="Palatino Linotype" w:hAnsi="Palatino Linotype" w:cs="Palatino Linotype"/>
          <w:b/>
          <w:bCs/>
          <w:color w:val="2D3B45"/>
        </w:rPr>
        <w:t>Hours:</w:t>
      </w:r>
      <w:r w:rsidRPr="762445B0">
        <w:rPr>
          <w:rFonts w:ascii="Palatino Linotype" w:eastAsia="Palatino Linotype" w:hAnsi="Palatino Linotype" w:cs="Palatino Linotype"/>
          <w:color w:val="2D3B45"/>
        </w:rPr>
        <w:t xml:space="preserve"> 8am to 5pm, Monday</w:t>
      </w:r>
      <w:r w:rsidR="598064AF" w:rsidRPr="762445B0">
        <w:rPr>
          <w:rFonts w:ascii="Palatino Linotype" w:eastAsia="Palatino Linotype" w:hAnsi="Palatino Linotype" w:cs="Palatino Linotype"/>
          <w:color w:val="2D3B45"/>
        </w:rPr>
        <w:t xml:space="preserve"> – </w:t>
      </w:r>
      <w:r w:rsidRPr="762445B0">
        <w:rPr>
          <w:rFonts w:ascii="Palatino Linotype" w:eastAsia="Palatino Linotype" w:hAnsi="Palatino Linotype" w:cs="Palatino Linotype"/>
          <w:color w:val="2D3B45"/>
        </w:rPr>
        <w:t>Friday</w:t>
      </w:r>
    </w:p>
    <w:p w14:paraId="6C3A7058" w14:textId="564C6604" w:rsidR="00AF5ECB" w:rsidRPr="00581219" w:rsidRDefault="00AF5ECB" w:rsidP="003F2F86">
      <w:pPr>
        <w:pBdr>
          <w:top w:val="single" w:sz="6" w:space="29" w:color="E0E0E0"/>
        </w:pBdr>
        <w:shd w:val="clear" w:color="auto" w:fill="FFFFFF"/>
        <w:jc w:val="center"/>
        <w:outlineLvl w:val="2"/>
        <w:rPr>
          <w:rFonts w:ascii="Palatino Linotype" w:hAnsi="Palatino Linotype"/>
          <w:caps/>
          <w:color w:val="000000"/>
          <w:spacing w:val="45"/>
          <w:sz w:val="33"/>
          <w:szCs w:val="33"/>
          <w:u w:val="single"/>
        </w:rPr>
      </w:pPr>
      <w:r w:rsidRPr="00581219">
        <w:rPr>
          <w:rFonts w:ascii="Palatino Linotype" w:hAnsi="Palatino Linotype"/>
          <w:caps/>
          <w:color w:val="000000"/>
          <w:spacing w:val="45"/>
          <w:sz w:val="33"/>
          <w:szCs w:val="33"/>
          <w:u w:val="single"/>
        </w:rPr>
        <w:t>STUDENT RESPONSIBILITIES</w:t>
      </w:r>
    </w:p>
    <w:p w14:paraId="18F4E3D8" w14:textId="3F3A6165" w:rsidR="00AF5ECB" w:rsidRPr="00D45EA3" w:rsidRDefault="00AF5ECB" w:rsidP="2522B27B">
      <w:pPr>
        <w:pStyle w:val="ListParagraph"/>
        <w:numPr>
          <w:ilvl w:val="0"/>
          <w:numId w:val="15"/>
        </w:numPr>
        <w:shd w:val="clear" w:color="auto" w:fill="FFFFFF" w:themeFill="background1"/>
        <w:spacing w:before="100" w:beforeAutospacing="1" w:after="100" w:afterAutospacing="1"/>
        <w:rPr>
          <w:rFonts w:ascii="Palatino Linotype" w:hAnsi="Palatino Linotype"/>
          <w:color w:val="2D3B45"/>
        </w:rPr>
      </w:pPr>
      <w:r w:rsidRPr="69FC0B59">
        <w:rPr>
          <w:rFonts w:ascii="Palatino Linotype" w:hAnsi="Palatino Linotype"/>
          <w:color w:val="2D3B45"/>
        </w:rPr>
        <w:t xml:space="preserve">Students should log on to Canvas </w:t>
      </w:r>
      <w:r w:rsidRPr="69FC0B59">
        <w:rPr>
          <w:rFonts w:ascii="Palatino Linotype" w:hAnsi="Palatino Linotype"/>
          <w:b/>
          <w:bCs/>
          <w:color w:val="2D3B45"/>
          <w:u w:val="single"/>
        </w:rPr>
        <w:t>da</w:t>
      </w:r>
      <w:r w:rsidR="00116846" w:rsidRPr="69FC0B59">
        <w:rPr>
          <w:rFonts w:ascii="Palatino Linotype" w:hAnsi="Palatino Linotype"/>
          <w:b/>
          <w:bCs/>
          <w:color w:val="2D3B45"/>
          <w:u w:val="single"/>
        </w:rPr>
        <w:t>ily</w:t>
      </w:r>
      <w:r w:rsidR="00116846" w:rsidRPr="69FC0B59">
        <w:rPr>
          <w:rFonts w:ascii="Palatino Linotype" w:hAnsi="Palatino Linotype"/>
          <w:color w:val="2D3B45"/>
        </w:rPr>
        <w:t xml:space="preserve"> to</w:t>
      </w:r>
      <w:r w:rsidRPr="69FC0B59">
        <w:rPr>
          <w:rFonts w:ascii="Palatino Linotype" w:hAnsi="Palatino Linotype"/>
          <w:color w:val="2D3B45"/>
        </w:rPr>
        <w:t xml:space="preserve"> check for course updates.</w:t>
      </w:r>
    </w:p>
    <w:p w14:paraId="05D5A353" w14:textId="77777777" w:rsidR="00AF5ECB" w:rsidRPr="00D45EA3" w:rsidRDefault="00AF5ECB" w:rsidP="00116846">
      <w:pPr>
        <w:pStyle w:val="ListParagraph"/>
        <w:numPr>
          <w:ilvl w:val="0"/>
          <w:numId w:val="15"/>
        </w:numPr>
        <w:shd w:val="clear" w:color="auto" w:fill="FFFFFF"/>
        <w:spacing w:before="100" w:beforeAutospacing="1" w:after="100" w:afterAutospacing="1"/>
        <w:rPr>
          <w:rFonts w:ascii="Palatino Linotype" w:hAnsi="Palatino Linotype"/>
          <w:color w:val="2D3B45"/>
        </w:rPr>
      </w:pPr>
      <w:r w:rsidRPr="69FC0B59">
        <w:rPr>
          <w:rFonts w:ascii="Palatino Linotype" w:hAnsi="Palatino Linotype"/>
          <w:color w:val="2D3B45"/>
        </w:rPr>
        <w:t>Students are expected to keep up with the class, engage with the course material, and submit assignments by the due dates.</w:t>
      </w:r>
    </w:p>
    <w:p w14:paraId="607A9243" w14:textId="1E0E514B" w:rsidR="00866531" w:rsidRPr="00D45EA3" w:rsidRDefault="00AF5ECB" w:rsidP="00116846">
      <w:pPr>
        <w:pStyle w:val="ListParagraph"/>
        <w:numPr>
          <w:ilvl w:val="0"/>
          <w:numId w:val="15"/>
        </w:numPr>
        <w:shd w:val="clear" w:color="auto" w:fill="FFFFFF"/>
        <w:spacing w:beforeAutospacing="1" w:afterAutospacing="1"/>
        <w:rPr>
          <w:rFonts w:ascii="Palatino Linotype" w:hAnsi="Palatino Linotype"/>
          <w:color w:val="2D3B45"/>
        </w:rPr>
      </w:pPr>
      <w:r w:rsidRPr="69FC0B59">
        <w:rPr>
          <w:rFonts w:ascii="Palatino Linotype" w:hAnsi="Palatino Linotype"/>
          <w:color w:val="2D3B45"/>
        </w:rPr>
        <w:t>Assignments, quizzes, and exams are expected to be products of individual students per the </w:t>
      </w:r>
      <w:hyperlink r:id="rId15">
        <w:r w:rsidR="00866531" w:rsidRPr="69FC0B59">
          <w:rPr>
            <w:rStyle w:val="Hyperlink"/>
            <w:rFonts w:ascii="Palatino Linotype" w:hAnsi="Palatino Linotype"/>
          </w:rPr>
          <w:t>FSU Academic Honor Policy</w:t>
        </w:r>
      </w:hyperlink>
      <w:r w:rsidR="00866531" w:rsidRPr="69FC0B59">
        <w:rPr>
          <w:rFonts w:ascii="Palatino Linotype" w:hAnsi="Palatino Linotype"/>
          <w:color w:val="2D3B45"/>
        </w:rPr>
        <w:t xml:space="preserve">. </w:t>
      </w:r>
    </w:p>
    <w:p w14:paraId="6FE75010" w14:textId="46FC4618" w:rsidR="00AF5ECB" w:rsidRPr="0026074A" w:rsidRDefault="00AF5ECB" w:rsidP="00116846">
      <w:pPr>
        <w:pStyle w:val="ListParagraph"/>
        <w:numPr>
          <w:ilvl w:val="0"/>
          <w:numId w:val="15"/>
        </w:numPr>
        <w:shd w:val="clear" w:color="auto" w:fill="FFFFFF"/>
        <w:spacing w:beforeAutospacing="1" w:afterAutospacing="1"/>
        <w:rPr>
          <w:rFonts w:ascii="Palatino Linotype" w:hAnsi="Palatino Linotype"/>
          <w:color w:val="2D3B45"/>
        </w:rPr>
      </w:pPr>
      <w:r w:rsidRPr="69FC0B59">
        <w:rPr>
          <w:rFonts w:ascii="Palatino Linotype" w:hAnsi="Palatino Linotype"/>
          <w:color w:val="2D3B45"/>
        </w:rPr>
        <w:t>Students should not discuss any of the questions with each other before or during the actual assignments, activities, quizzes, or exams without instructor approval.</w:t>
      </w:r>
    </w:p>
    <w:p w14:paraId="17F75666" w14:textId="77777777" w:rsidR="00AF5ECB" w:rsidRPr="0026074A" w:rsidRDefault="00AF5ECB" w:rsidP="00116846">
      <w:pPr>
        <w:pStyle w:val="ListParagraph"/>
        <w:numPr>
          <w:ilvl w:val="0"/>
          <w:numId w:val="15"/>
        </w:numPr>
        <w:shd w:val="clear" w:color="auto" w:fill="FFFFFF"/>
        <w:spacing w:before="100" w:beforeAutospacing="1" w:after="100" w:afterAutospacing="1"/>
        <w:rPr>
          <w:rFonts w:ascii="Palatino Linotype" w:hAnsi="Palatino Linotype"/>
          <w:color w:val="2D3B45"/>
        </w:rPr>
      </w:pPr>
      <w:r w:rsidRPr="69FC0B59">
        <w:rPr>
          <w:rFonts w:ascii="Palatino Linotype" w:hAnsi="Palatino Linotype"/>
          <w:color w:val="2D3B45"/>
        </w:rPr>
        <w:t>To receive maximum points for questions, students need to follow the instructions carefully, follow word limits as instructed, and use spell and grammar checking. </w:t>
      </w:r>
    </w:p>
    <w:p w14:paraId="4B589804" w14:textId="25718E92" w:rsidR="00AF5ECB" w:rsidRDefault="00AF5ECB" w:rsidP="2522B27B">
      <w:pPr>
        <w:pStyle w:val="ListParagraph"/>
        <w:numPr>
          <w:ilvl w:val="0"/>
          <w:numId w:val="15"/>
        </w:numPr>
        <w:shd w:val="clear" w:color="auto" w:fill="FFFFFF" w:themeFill="background1"/>
        <w:spacing w:beforeAutospacing="1" w:afterAutospacing="1"/>
        <w:rPr>
          <w:rFonts w:ascii="Palatino Linotype" w:hAnsi="Palatino Linotype"/>
          <w:color w:val="2D3B45"/>
        </w:rPr>
      </w:pPr>
      <w:r w:rsidRPr="69FC0B59">
        <w:rPr>
          <w:rFonts w:ascii="Palatino Linotype" w:hAnsi="Palatino Linotype"/>
          <w:color w:val="2D3B45"/>
        </w:rPr>
        <w:lastRenderedPageBreak/>
        <w:t>To be successful in this course, students need to complete all required assignments and tests.</w:t>
      </w:r>
    </w:p>
    <w:p w14:paraId="65BF7687" w14:textId="75E59AB4" w:rsidR="5CFD7D10" w:rsidRDefault="5CFD7D10" w:rsidP="2522B27B">
      <w:pPr>
        <w:pStyle w:val="ListParagraph"/>
        <w:numPr>
          <w:ilvl w:val="0"/>
          <w:numId w:val="15"/>
        </w:numPr>
        <w:shd w:val="clear" w:color="auto" w:fill="FFFFFF" w:themeFill="background1"/>
        <w:spacing w:beforeAutospacing="1" w:afterAutospacing="1"/>
        <w:rPr>
          <w:color w:val="2D3B45"/>
        </w:rPr>
      </w:pPr>
      <w:r w:rsidRPr="69FC0B59">
        <w:rPr>
          <w:rFonts w:ascii="Palatino Linotype" w:hAnsi="Palatino Linotype"/>
          <w:color w:val="2D3B45"/>
        </w:rPr>
        <w:t xml:space="preserve">Be sure to keep the following in mind when posting online and/or sending emails: </w:t>
      </w:r>
    </w:p>
    <w:p w14:paraId="588838A3" w14:textId="42145C28" w:rsidR="5CFD7D10" w:rsidRDefault="5CFD7D10" w:rsidP="2522B27B">
      <w:pPr>
        <w:pStyle w:val="ListParagraph"/>
        <w:numPr>
          <w:ilvl w:val="1"/>
          <w:numId w:val="15"/>
        </w:numPr>
        <w:rPr>
          <w:rFonts w:ascii="Palatino Linotype" w:eastAsia="Palatino Linotype" w:hAnsi="Palatino Linotype" w:cs="Palatino Linotype"/>
          <w:b/>
          <w:bCs/>
          <w:color w:val="2D3B45"/>
        </w:rPr>
      </w:pPr>
      <w:r w:rsidRPr="69FC0B59">
        <w:rPr>
          <w:rFonts w:ascii="Palatino Linotype" w:eastAsia="Palatino Linotype" w:hAnsi="Palatino Linotype" w:cs="Palatino Linotype"/>
          <w:b/>
          <w:bCs/>
          <w:color w:val="2D3B45"/>
        </w:rPr>
        <w:t>For Discussions:</w:t>
      </w:r>
    </w:p>
    <w:p w14:paraId="254289E8" w14:textId="1C564E07"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 xml:space="preserve">Please use polite, respectful behavior when posting your responses to prompts in the Discussion Boards. </w:t>
      </w:r>
    </w:p>
    <w:p w14:paraId="17F61E7F" w14:textId="2CF32FB2"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 xml:space="preserve">Be mindful of how you express your emotions and humor and be sensitive to cultural and ability differences of your online peers. </w:t>
      </w:r>
    </w:p>
    <w:p w14:paraId="3F35BFAC" w14:textId="79E9BACC"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 xml:space="preserve">Keep postings to the point, and make sure your comments are relevant to the topic of discussion. </w:t>
      </w:r>
    </w:p>
    <w:p w14:paraId="1CD961DF" w14:textId="019D1DF6"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 xml:space="preserve">Avoid messages such as, "Wow," "Way to go," or "Ditto" and aim for comments that validate other members’ ideas through careful explanation of why. </w:t>
      </w:r>
    </w:p>
    <w:p w14:paraId="4A2685A1" w14:textId="4E8B00D5"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When replying, give a brief description in the subject line of what you are replying to, and use correct punctuation and spelling throughout your post.</w:t>
      </w:r>
    </w:p>
    <w:p w14:paraId="7A3F07A4" w14:textId="213A66D9" w:rsidR="5CFD7D10" w:rsidRDefault="5CFD7D10" w:rsidP="2522B27B">
      <w:pPr>
        <w:pStyle w:val="ListParagraph"/>
        <w:numPr>
          <w:ilvl w:val="1"/>
          <w:numId w:val="15"/>
        </w:numPr>
        <w:rPr>
          <w:rFonts w:ascii="Palatino Linotype" w:eastAsia="Palatino Linotype" w:hAnsi="Palatino Linotype" w:cs="Palatino Linotype"/>
          <w:b/>
          <w:bCs/>
          <w:color w:val="2D3B45"/>
        </w:rPr>
      </w:pPr>
      <w:r w:rsidRPr="69FC0B59">
        <w:rPr>
          <w:rFonts w:ascii="Palatino Linotype" w:eastAsia="Palatino Linotype" w:hAnsi="Palatino Linotype" w:cs="Palatino Linotype"/>
          <w:b/>
          <w:bCs/>
          <w:color w:val="2D3B45"/>
        </w:rPr>
        <w:t>For Email Communication:</w:t>
      </w:r>
    </w:p>
    <w:p w14:paraId="4DD3544C" w14:textId="506E7645"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 xml:space="preserve">For email, please respond to your instructor’s and peers’ messages within a 24-hour period. </w:t>
      </w:r>
    </w:p>
    <w:p w14:paraId="03EA7295" w14:textId="7EE3918D"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 xml:space="preserve">Use a brief description in the subject line that outlines the topic of discussion. </w:t>
      </w:r>
    </w:p>
    <w:p w14:paraId="23FDD343" w14:textId="21B01ABC"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Avoid using slang or profane words.</w:t>
      </w:r>
    </w:p>
    <w:p w14:paraId="4CC83519" w14:textId="608C5BA5"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Use your instructor’s correct title he or she prefers for communication.</w:t>
      </w:r>
    </w:p>
    <w:p w14:paraId="570A0794" w14:textId="17238207"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Avoid using emoticons, such as smiley faces, and maintain a professional demeanor.</w:t>
      </w:r>
    </w:p>
    <w:p w14:paraId="368AF9C8" w14:textId="5B0D0A95"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Sign your email messages using your full name.</w:t>
      </w:r>
    </w:p>
    <w:p w14:paraId="286F2475" w14:textId="52552C80"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AVOID USING ALL CAPS. This makes the message visually difficult to read and is perceived by the reader as "shouting."</w:t>
      </w:r>
    </w:p>
    <w:p w14:paraId="564E964C" w14:textId="28AE8AC5"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Use correct spelling, grammar, and punctuation, just as you would for any communication.</w:t>
      </w:r>
    </w:p>
    <w:p w14:paraId="2AB615CE" w14:textId="7D5132CA"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 xml:space="preserve">Ask yourself whether you would be comfortable if someone other than the intended receiver </w:t>
      </w:r>
      <w:proofErr w:type="gramStart"/>
      <w:r w:rsidRPr="69FC0B59">
        <w:rPr>
          <w:rFonts w:ascii="Palatino Linotype" w:eastAsia="Palatino Linotype" w:hAnsi="Palatino Linotype" w:cs="Palatino Linotype"/>
          <w:color w:val="2D3B45"/>
        </w:rPr>
        <w:t>were</w:t>
      </w:r>
      <w:proofErr w:type="gramEnd"/>
      <w:r w:rsidRPr="69FC0B59">
        <w:rPr>
          <w:rFonts w:ascii="Palatino Linotype" w:eastAsia="Palatino Linotype" w:hAnsi="Palatino Linotype" w:cs="Palatino Linotype"/>
          <w:color w:val="2D3B45"/>
        </w:rPr>
        <w:t xml:space="preserve"> to read your message. Remember, email is not a completely secure form of communication.</w:t>
      </w:r>
    </w:p>
    <w:p w14:paraId="6A69F05F" w14:textId="03193DF0"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Refrain from "flaming," which is expressing a strongly held opinion without tact or regard for others. Do not assume that recipients will know the intent of the message (e.g., "just kidding"). It reads differently when it is in print (electronic or not).</w:t>
      </w:r>
    </w:p>
    <w:p w14:paraId="3BBBA66D" w14:textId="0F239CE7" w:rsidR="5CFD7D10" w:rsidRDefault="5CFD7D10" w:rsidP="2522B27B">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Report any inappropriate communication considered to be of a serious nature to your instructor, as it may be a violation of University policy.</w:t>
      </w:r>
    </w:p>
    <w:p w14:paraId="771A0B4B" w14:textId="554778DA" w:rsidR="2522B27B" w:rsidRDefault="5CFD7D10" w:rsidP="00581219">
      <w:pPr>
        <w:pStyle w:val="ListParagraph"/>
        <w:numPr>
          <w:ilvl w:val="2"/>
          <w:numId w:val="15"/>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Treat others with respect by making messages clear and succinct.</w:t>
      </w:r>
    </w:p>
    <w:p w14:paraId="31F4267A" w14:textId="77777777" w:rsidR="00581219" w:rsidRPr="00581219" w:rsidRDefault="00581219" w:rsidP="00581219">
      <w:pPr>
        <w:pStyle w:val="ListParagraph"/>
        <w:ind w:left="1800"/>
        <w:rPr>
          <w:rFonts w:ascii="Palatino Linotype" w:eastAsia="Palatino Linotype" w:hAnsi="Palatino Linotype" w:cs="Palatino Linotype"/>
          <w:color w:val="2D3B45"/>
        </w:rPr>
      </w:pPr>
    </w:p>
    <w:p w14:paraId="25556631" w14:textId="2EC58A3B" w:rsidR="008A073A" w:rsidRPr="0026074A" w:rsidRDefault="00276225" w:rsidP="00D45EA3">
      <w:pPr>
        <w:pStyle w:val="Heading1"/>
        <w:spacing w:before="0"/>
        <w:jc w:val="center"/>
        <w:rPr>
          <w:rFonts w:ascii="Palatino Linotype" w:hAnsi="Palatino Linotype"/>
          <w:color w:val="auto"/>
          <w:sz w:val="33"/>
          <w:szCs w:val="33"/>
        </w:rPr>
      </w:pPr>
      <w:r w:rsidRPr="00581219">
        <w:rPr>
          <w:rFonts w:ascii="Palatino Linotype" w:hAnsi="Palatino Linotype"/>
          <w:color w:val="auto"/>
          <w:sz w:val="33"/>
          <w:szCs w:val="33"/>
          <w:u w:val="single"/>
        </w:rPr>
        <w:t>GRADING SCHEME</w:t>
      </w:r>
      <w:r w:rsidRPr="0026074A">
        <w:rPr>
          <w:rFonts w:ascii="Palatino Linotype" w:hAnsi="Palatino Linotype"/>
          <w:color w:val="auto"/>
          <w:sz w:val="33"/>
          <w:szCs w:val="33"/>
        </w:rPr>
        <w:t>:</w:t>
      </w:r>
    </w:p>
    <w:p w14:paraId="3416A692" w14:textId="77777777" w:rsidR="00581219" w:rsidRDefault="00581219" w:rsidP="00D45EA3">
      <w:pPr>
        <w:shd w:val="clear" w:color="auto" w:fill="FFFFFF"/>
        <w:rPr>
          <w:rFonts w:ascii="Palatino Linotype" w:hAnsi="Palatino Linotype"/>
        </w:rPr>
      </w:pPr>
    </w:p>
    <w:p w14:paraId="18D7A246" w14:textId="7C35B967" w:rsidR="0039084B" w:rsidRPr="0026074A" w:rsidRDefault="0039084B" w:rsidP="00D45EA3">
      <w:pPr>
        <w:shd w:val="clear" w:color="auto" w:fill="FFFFFF"/>
        <w:rPr>
          <w:rFonts w:ascii="Palatino Linotype" w:hAnsi="Palatino Linotype"/>
        </w:rPr>
      </w:pPr>
      <w:r w:rsidRPr="0026074A">
        <w:rPr>
          <w:rFonts w:ascii="Palatino Linotype" w:hAnsi="Palatino Linotype"/>
        </w:rPr>
        <w:t>The following grading s</w:t>
      </w:r>
      <w:r w:rsidR="00C43FDA" w:rsidRPr="0026074A">
        <w:rPr>
          <w:rFonts w:ascii="Palatino Linotype" w:hAnsi="Palatino Linotype"/>
        </w:rPr>
        <w:t>cheme</w:t>
      </w:r>
      <w:r w:rsidRPr="0026074A">
        <w:rPr>
          <w:rFonts w:ascii="Palatino Linotype" w:hAnsi="Palatino Linotype"/>
        </w:rPr>
        <w:t xml:space="preserve"> will be used in this class:</w:t>
      </w:r>
    </w:p>
    <w:tbl>
      <w:tblPr>
        <w:tblW w:w="621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1539"/>
        <w:gridCol w:w="1480"/>
        <w:gridCol w:w="1754"/>
      </w:tblGrid>
      <w:tr w:rsidR="0039084B" w:rsidRPr="0026074A" w14:paraId="7719E723" w14:textId="452BFAC2" w:rsidTr="007D59EB">
        <w:trPr>
          <w:trHeight w:val="147"/>
          <w:jc w:val="center"/>
        </w:trPr>
        <w:tc>
          <w:tcPr>
            <w:tcW w:w="0" w:type="auto"/>
            <w:gridSpan w:val="2"/>
            <w:tcBorders>
              <w:top w:val="nil"/>
              <w:left w:val="nil"/>
              <w:bottom w:val="nil"/>
              <w:right w:val="nil"/>
            </w:tcBorders>
            <w:shd w:val="clear" w:color="auto" w:fill="auto"/>
            <w:tcMar>
              <w:top w:w="105" w:type="dxa"/>
              <w:left w:w="105" w:type="dxa"/>
              <w:bottom w:w="105" w:type="dxa"/>
              <w:right w:w="105" w:type="dxa"/>
            </w:tcMar>
            <w:vAlign w:val="center"/>
            <w:hideMark/>
          </w:tcPr>
          <w:p w14:paraId="237914A6" w14:textId="07291ED9" w:rsidR="0039084B" w:rsidRPr="0026074A" w:rsidRDefault="0039084B" w:rsidP="00D45EA3">
            <w:pPr>
              <w:spacing w:line="150" w:lineRule="atLeast"/>
              <w:rPr>
                <w:rFonts w:ascii="Palatino Linotype" w:hAnsi="Palatino Linotype"/>
              </w:rPr>
            </w:pPr>
          </w:p>
        </w:tc>
        <w:tc>
          <w:tcPr>
            <w:tcW w:w="1480" w:type="dxa"/>
            <w:tcBorders>
              <w:top w:val="nil"/>
              <w:left w:val="nil"/>
              <w:bottom w:val="nil"/>
              <w:right w:val="nil"/>
            </w:tcBorders>
          </w:tcPr>
          <w:p w14:paraId="0F604E2C" w14:textId="77777777" w:rsidR="0039084B" w:rsidRPr="0026074A" w:rsidRDefault="0039084B" w:rsidP="00D45EA3">
            <w:pPr>
              <w:spacing w:line="150" w:lineRule="atLeast"/>
              <w:rPr>
                <w:rFonts w:ascii="Palatino Linotype" w:hAnsi="Palatino Linotype"/>
              </w:rPr>
            </w:pPr>
          </w:p>
        </w:tc>
        <w:tc>
          <w:tcPr>
            <w:tcW w:w="1754" w:type="dxa"/>
            <w:tcBorders>
              <w:top w:val="nil"/>
              <w:left w:val="nil"/>
              <w:bottom w:val="nil"/>
              <w:right w:val="nil"/>
            </w:tcBorders>
          </w:tcPr>
          <w:p w14:paraId="433FB2DA" w14:textId="1865AB10" w:rsidR="0039084B" w:rsidRPr="0026074A" w:rsidRDefault="0039084B" w:rsidP="00D45EA3">
            <w:pPr>
              <w:spacing w:line="150" w:lineRule="atLeast"/>
              <w:jc w:val="center"/>
              <w:rPr>
                <w:rFonts w:ascii="Palatino Linotype" w:hAnsi="Palatino Linotype"/>
              </w:rPr>
            </w:pPr>
          </w:p>
        </w:tc>
      </w:tr>
      <w:tr w:rsidR="00C43FDA" w:rsidRPr="0026074A" w14:paraId="3839CBF2" w14:textId="23424C29"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105" w:type="dxa"/>
              <w:left w:w="105" w:type="dxa"/>
              <w:bottom w:w="105" w:type="dxa"/>
              <w:right w:w="105" w:type="dxa"/>
            </w:tcMar>
            <w:vAlign w:val="center"/>
            <w:hideMark/>
          </w:tcPr>
          <w:p w14:paraId="37C52AD1" w14:textId="77777777" w:rsidR="0039084B" w:rsidRPr="0026074A" w:rsidRDefault="0039084B" w:rsidP="00D45EA3">
            <w:pPr>
              <w:jc w:val="center"/>
              <w:rPr>
                <w:rFonts w:ascii="Palatino Linotype" w:hAnsi="Palatino Linotype"/>
                <w:b/>
                <w:bCs/>
              </w:rPr>
            </w:pPr>
            <w:r w:rsidRPr="0026074A">
              <w:rPr>
                <w:rFonts w:ascii="Palatino Linotype" w:hAnsi="Palatino Linotype"/>
                <w:b/>
                <w:bCs/>
              </w:rPr>
              <w:t>Grade</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105" w:type="dxa"/>
              <w:left w:w="105" w:type="dxa"/>
              <w:bottom w:w="105" w:type="dxa"/>
              <w:right w:w="105" w:type="dxa"/>
            </w:tcMar>
            <w:vAlign w:val="center"/>
            <w:hideMark/>
          </w:tcPr>
          <w:p w14:paraId="22086C91" w14:textId="77777777" w:rsidR="0039084B" w:rsidRPr="0026074A" w:rsidRDefault="0039084B" w:rsidP="00D45EA3">
            <w:pPr>
              <w:jc w:val="center"/>
              <w:rPr>
                <w:rFonts w:ascii="Palatino Linotype" w:hAnsi="Palatino Linotype"/>
                <w:b/>
                <w:bCs/>
              </w:rPr>
            </w:pPr>
            <w:r w:rsidRPr="0026074A">
              <w:rPr>
                <w:rFonts w:ascii="Palatino Linotype" w:hAnsi="Palatino Linotype"/>
                <w:b/>
                <w:bCs/>
              </w:rPr>
              <w:t>Range</w:t>
            </w:r>
            <w:r w:rsidRPr="0026074A">
              <w:rPr>
                <w:rFonts w:ascii="Palatino Linotype" w:hAnsi="Palatino Linotype"/>
                <w:b/>
                <w:bCs/>
              </w:rPr>
              <w:br/>
            </w:r>
          </w:p>
        </w:tc>
        <w:tc>
          <w:tcPr>
            <w:tcW w:w="1480" w:type="dxa"/>
            <w:tcBorders>
              <w:top w:val="outset" w:sz="6" w:space="0" w:color="auto"/>
              <w:left w:val="outset" w:sz="6" w:space="0" w:color="auto"/>
              <w:bottom w:val="single" w:sz="6" w:space="0" w:color="C7CDD1"/>
              <w:right w:val="outset" w:sz="6" w:space="0" w:color="auto"/>
            </w:tcBorders>
          </w:tcPr>
          <w:p w14:paraId="124090BB" w14:textId="14B15ABC" w:rsidR="0039084B" w:rsidRPr="0026074A" w:rsidRDefault="0039084B" w:rsidP="00D45EA3">
            <w:pPr>
              <w:jc w:val="center"/>
              <w:rPr>
                <w:rFonts w:ascii="Palatino Linotype" w:hAnsi="Palatino Linotype"/>
                <w:b/>
                <w:bCs/>
              </w:rPr>
            </w:pPr>
            <w:r w:rsidRPr="0026074A">
              <w:rPr>
                <w:rFonts w:ascii="Palatino Linotype" w:hAnsi="Palatino Linotype"/>
                <w:b/>
                <w:bCs/>
              </w:rPr>
              <w:t>Grade</w:t>
            </w:r>
          </w:p>
        </w:tc>
        <w:tc>
          <w:tcPr>
            <w:tcW w:w="1754" w:type="dxa"/>
            <w:tcBorders>
              <w:top w:val="outset" w:sz="6" w:space="0" w:color="auto"/>
              <w:left w:val="outset" w:sz="6" w:space="0" w:color="auto"/>
              <w:bottom w:val="single" w:sz="6" w:space="0" w:color="C7CDD1"/>
              <w:right w:val="outset" w:sz="6" w:space="0" w:color="auto"/>
            </w:tcBorders>
          </w:tcPr>
          <w:p w14:paraId="41708E5F" w14:textId="1231495D" w:rsidR="0039084B" w:rsidRPr="0026074A" w:rsidRDefault="0039084B" w:rsidP="00D45EA3">
            <w:pPr>
              <w:jc w:val="center"/>
              <w:rPr>
                <w:rFonts w:ascii="Palatino Linotype" w:hAnsi="Palatino Linotype"/>
                <w:b/>
                <w:bCs/>
              </w:rPr>
            </w:pPr>
            <w:r w:rsidRPr="0026074A">
              <w:rPr>
                <w:rFonts w:ascii="Palatino Linotype" w:hAnsi="Palatino Linotype"/>
                <w:b/>
                <w:bCs/>
              </w:rPr>
              <w:t>Range</w:t>
            </w:r>
          </w:p>
        </w:tc>
      </w:tr>
      <w:tr w:rsidR="0039084B" w:rsidRPr="0026074A" w14:paraId="5DD251CF" w14:textId="4F076FD1"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1C51D184" w14:textId="77777777" w:rsidR="0039084B" w:rsidRPr="0026074A" w:rsidRDefault="0039084B" w:rsidP="0039084B">
            <w:pPr>
              <w:jc w:val="center"/>
              <w:rPr>
                <w:rFonts w:ascii="Palatino Linotype" w:hAnsi="Palatino Linotype"/>
              </w:rPr>
            </w:pPr>
            <w:r w:rsidRPr="0026074A">
              <w:rPr>
                <w:rFonts w:ascii="Palatino Linotype" w:hAnsi="Palatino Linotype"/>
              </w:rPr>
              <w:t>A</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09DF7D30" w14:textId="77777777" w:rsidR="0039084B" w:rsidRPr="0026074A" w:rsidRDefault="0039084B" w:rsidP="0039084B">
            <w:pPr>
              <w:jc w:val="center"/>
              <w:rPr>
                <w:rFonts w:ascii="Palatino Linotype" w:hAnsi="Palatino Linotype"/>
              </w:rPr>
            </w:pPr>
            <w:r w:rsidRPr="0026074A">
              <w:rPr>
                <w:rFonts w:ascii="Palatino Linotype" w:hAnsi="Palatino Linotype"/>
              </w:rPr>
              <w:t>100% to 93%</w:t>
            </w:r>
          </w:p>
        </w:tc>
        <w:tc>
          <w:tcPr>
            <w:tcW w:w="1480" w:type="dxa"/>
            <w:tcBorders>
              <w:top w:val="outset" w:sz="6" w:space="0" w:color="auto"/>
              <w:left w:val="outset" w:sz="6" w:space="0" w:color="auto"/>
              <w:bottom w:val="single" w:sz="6" w:space="0" w:color="C7CDD1"/>
              <w:right w:val="outset" w:sz="6" w:space="0" w:color="auto"/>
            </w:tcBorders>
          </w:tcPr>
          <w:p w14:paraId="6322FAE9" w14:textId="683AE25F" w:rsidR="0039084B" w:rsidRPr="0026074A" w:rsidRDefault="0039084B" w:rsidP="0039084B">
            <w:pPr>
              <w:jc w:val="center"/>
              <w:rPr>
                <w:rFonts w:ascii="Palatino Linotype" w:hAnsi="Palatino Linotype"/>
              </w:rPr>
            </w:pPr>
            <w:r w:rsidRPr="0026074A">
              <w:rPr>
                <w:rFonts w:ascii="Palatino Linotype" w:hAnsi="Palatino Linotype"/>
              </w:rPr>
              <w:t>D+</w:t>
            </w:r>
          </w:p>
        </w:tc>
        <w:tc>
          <w:tcPr>
            <w:tcW w:w="1754" w:type="dxa"/>
            <w:tcBorders>
              <w:top w:val="outset" w:sz="6" w:space="0" w:color="auto"/>
              <w:left w:val="outset" w:sz="6" w:space="0" w:color="auto"/>
              <w:bottom w:val="single" w:sz="6" w:space="0" w:color="C7CDD1"/>
              <w:right w:val="outset" w:sz="6" w:space="0" w:color="auto"/>
            </w:tcBorders>
            <w:shd w:val="clear" w:color="auto" w:fill="auto"/>
            <w:vAlign w:val="center"/>
          </w:tcPr>
          <w:p w14:paraId="6B59764C" w14:textId="7E8194D8" w:rsidR="0039084B" w:rsidRPr="0026074A" w:rsidRDefault="0039084B" w:rsidP="0039084B">
            <w:pPr>
              <w:jc w:val="center"/>
              <w:rPr>
                <w:rFonts w:ascii="Palatino Linotype" w:hAnsi="Palatino Linotype"/>
              </w:rPr>
            </w:pPr>
            <w:r w:rsidRPr="0026074A">
              <w:rPr>
                <w:rFonts w:ascii="Palatino Linotype" w:hAnsi="Palatino Linotype"/>
              </w:rPr>
              <w:t>&lt; 70% to 67%</w:t>
            </w:r>
          </w:p>
        </w:tc>
      </w:tr>
      <w:tr w:rsidR="0039084B" w:rsidRPr="0026074A" w14:paraId="5385DBB7" w14:textId="10D54E64"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689954F4" w14:textId="77777777" w:rsidR="0039084B" w:rsidRPr="0026074A" w:rsidRDefault="0039084B" w:rsidP="0039084B">
            <w:pPr>
              <w:jc w:val="center"/>
              <w:rPr>
                <w:rFonts w:ascii="Palatino Linotype" w:hAnsi="Palatino Linotype"/>
              </w:rPr>
            </w:pPr>
            <w:r w:rsidRPr="0026074A">
              <w:rPr>
                <w:rFonts w:ascii="Palatino Linotype" w:hAnsi="Palatino Linotype"/>
              </w:rPr>
              <w:t>A-</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5D5CFDEA" w14:textId="77777777" w:rsidR="0039084B" w:rsidRPr="0026074A" w:rsidRDefault="0039084B" w:rsidP="0039084B">
            <w:pPr>
              <w:jc w:val="center"/>
              <w:rPr>
                <w:rFonts w:ascii="Palatino Linotype" w:hAnsi="Palatino Linotype"/>
              </w:rPr>
            </w:pPr>
            <w:r w:rsidRPr="0026074A">
              <w:rPr>
                <w:rFonts w:ascii="Palatino Linotype" w:hAnsi="Palatino Linotype"/>
              </w:rPr>
              <w:t>&lt; 93% to 90%</w:t>
            </w:r>
          </w:p>
        </w:tc>
        <w:tc>
          <w:tcPr>
            <w:tcW w:w="1480" w:type="dxa"/>
            <w:tcBorders>
              <w:top w:val="outset" w:sz="6" w:space="0" w:color="auto"/>
              <w:left w:val="outset" w:sz="6" w:space="0" w:color="auto"/>
              <w:bottom w:val="single" w:sz="6" w:space="0" w:color="C7CDD1"/>
              <w:right w:val="outset" w:sz="6" w:space="0" w:color="auto"/>
            </w:tcBorders>
          </w:tcPr>
          <w:p w14:paraId="1AD2FA38" w14:textId="360B342C" w:rsidR="0039084B" w:rsidRPr="0026074A" w:rsidRDefault="0039084B" w:rsidP="0039084B">
            <w:pPr>
              <w:jc w:val="center"/>
              <w:rPr>
                <w:rFonts w:ascii="Palatino Linotype" w:hAnsi="Palatino Linotype"/>
              </w:rPr>
            </w:pPr>
            <w:r w:rsidRPr="0026074A">
              <w:rPr>
                <w:rFonts w:ascii="Palatino Linotype" w:hAnsi="Palatino Linotype"/>
              </w:rPr>
              <w:t>D</w:t>
            </w:r>
          </w:p>
        </w:tc>
        <w:tc>
          <w:tcPr>
            <w:tcW w:w="1754" w:type="dxa"/>
            <w:tcBorders>
              <w:top w:val="outset" w:sz="6" w:space="0" w:color="auto"/>
              <w:left w:val="outset" w:sz="6" w:space="0" w:color="auto"/>
              <w:bottom w:val="single" w:sz="6" w:space="0" w:color="C7CDD1"/>
              <w:right w:val="outset" w:sz="6" w:space="0" w:color="auto"/>
            </w:tcBorders>
            <w:shd w:val="clear" w:color="auto" w:fill="auto"/>
            <w:vAlign w:val="center"/>
          </w:tcPr>
          <w:p w14:paraId="622D01E8" w14:textId="4C381F4D" w:rsidR="0039084B" w:rsidRPr="0026074A" w:rsidRDefault="0039084B" w:rsidP="0039084B">
            <w:pPr>
              <w:jc w:val="center"/>
              <w:rPr>
                <w:rFonts w:ascii="Palatino Linotype" w:hAnsi="Palatino Linotype"/>
              </w:rPr>
            </w:pPr>
            <w:r w:rsidRPr="0026074A">
              <w:rPr>
                <w:rFonts w:ascii="Palatino Linotype" w:hAnsi="Palatino Linotype"/>
              </w:rPr>
              <w:t>&lt; 67% to 63%</w:t>
            </w:r>
          </w:p>
        </w:tc>
      </w:tr>
      <w:tr w:rsidR="0039084B" w:rsidRPr="0026074A" w14:paraId="2773CC21" w14:textId="32E0FE28"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514ACFED" w14:textId="77777777" w:rsidR="0039084B" w:rsidRPr="0026074A" w:rsidRDefault="0039084B" w:rsidP="0039084B">
            <w:pPr>
              <w:jc w:val="center"/>
              <w:rPr>
                <w:rFonts w:ascii="Palatino Linotype" w:hAnsi="Palatino Linotype"/>
              </w:rPr>
            </w:pPr>
            <w:r w:rsidRPr="0026074A">
              <w:rPr>
                <w:rFonts w:ascii="Palatino Linotype" w:hAnsi="Palatino Linotype"/>
              </w:rPr>
              <w:t>B+</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3E1785C6" w14:textId="77777777" w:rsidR="0039084B" w:rsidRPr="0026074A" w:rsidRDefault="0039084B" w:rsidP="0039084B">
            <w:pPr>
              <w:jc w:val="center"/>
              <w:rPr>
                <w:rFonts w:ascii="Palatino Linotype" w:hAnsi="Palatino Linotype"/>
              </w:rPr>
            </w:pPr>
            <w:r w:rsidRPr="0026074A">
              <w:rPr>
                <w:rFonts w:ascii="Palatino Linotype" w:hAnsi="Palatino Linotype"/>
              </w:rPr>
              <w:t>&lt; 90% to 87%</w:t>
            </w:r>
          </w:p>
        </w:tc>
        <w:tc>
          <w:tcPr>
            <w:tcW w:w="1480" w:type="dxa"/>
            <w:tcBorders>
              <w:top w:val="outset" w:sz="6" w:space="0" w:color="auto"/>
              <w:left w:val="outset" w:sz="6" w:space="0" w:color="auto"/>
              <w:bottom w:val="single" w:sz="6" w:space="0" w:color="C7CDD1"/>
              <w:right w:val="outset" w:sz="6" w:space="0" w:color="auto"/>
            </w:tcBorders>
          </w:tcPr>
          <w:p w14:paraId="3F4EB2AD" w14:textId="547D0DF6" w:rsidR="0039084B" w:rsidRPr="0026074A" w:rsidRDefault="0039084B" w:rsidP="0039084B">
            <w:pPr>
              <w:jc w:val="center"/>
              <w:rPr>
                <w:rFonts w:ascii="Palatino Linotype" w:hAnsi="Palatino Linotype"/>
              </w:rPr>
            </w:pPr>
            <w:r w:rsidRPr="0026074A">
              <w:rPr>
                <w:rFonts w:ascii="Palatino Linotype" w:hAnsi="Palatino Linotype"/>
              </w:rPr>
              <w:t>D-</w:t>
            </w:r>
          </w:p>
        </w:tc>
        <w:tc>
          <w:tcPr>
            <w:tcW w:w="1754" w:type="dxa"/>
            <w:tcBorders>
              <w:top w:val="outset" w:sz="6" w:space="0" w:color="auto"/>
              <w:left w:val="outset" w:sz="6" w:space="0" w:color="auto"/>
              <w:bottom w:val="single" w:sz="6" w:space="0" w:color="C7CDD1"/>
              <w:right w:val="outset" w:sz="6" w:space="0" w:color="auto"/>
            </w:tcBorders>
            <w:shd w:val="clear" w:color="auto" w:fill="auto"/>
            <w:vAlign w:val="center"/>
          </w:tcPr>
          <w:p w14:paraId="7C830E8F" w14:textId="20159821" w:rsidR="0039084B" w:rsidRPr="0026074A" w:rsidRDefault="0039084B" w:rsidP="0039084B">
            <w:pPr>
              <w:jc w:val="center"/>
              <w:rPr>
                <w:rFonts w:ascii="Palatino Linotype" w:hAnsi="Palatino Linotype"/>
              </w:rPr>
            </w:pPr>
            <w:r w:rsidRPr="0026074A">
              <w:rPr>
                <w:rFonts w:ascii="Palatino Linotype" w:hAnsi="Palatino Linotype"/>
              </w:rPr>
              <w:t>&lt; 63% to 60%</w:t>
            </w:r>
          </w:p>
        </w:tc>
      </w:tr>
      <w:tr w:rsidR="0039084B" w:rsidRPr="0026074A" w14:paraId="0744D8A9" w14:textId="78E0D08A"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206AE79B" w14:textId="77777777" w:rsidR="0039084B" w:rsidRPr="0026074A" w:rsidRDefault="0039084B" w:rsidP="0039084B">
            <w:pPr>
              <w:jc w:val="center"/>
              <w:rPr>
                <w:rFonts w:ascii="Palatino Linotype" w:hAnsi="Palatino Linotype"/>
              </w:rPr>
            </w:pPr>
            <w:r w:rsidRPr="0026074A">
              <w:rPr>
                <w:rFonts w:ascii="Palatino Linotype" w:hAnsi="Palatino Linotype"/>
              </w:rPr>
              <w:t>B</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4043E213" w14:textId="77777777" w:rsidR="0039084B" w:rsidRPr="0026074A" w:rsidRDefault="0039084B" w:rsidP="0039084B">
            <w:pPr>
              <w:jc w:val="center"/>
              <w:rPr>
                <w:rFonts w:ascii="Palatino Linotype" w:hAnsi="Palatino Linotype"/>
              </w:rPr>
            </w:pPr>
            <w:r w:rsidRPr="0026074A">
              <w:rPr>
                <w:rFonts w:ascii="Palatino Linotype" w:hAnsi="Palatino Linotype"/>
              </w:rPr>
              <w:t>&lt; 87% to 83%</w:t>
            </w:r>
          </w:p>
        </w:tc>
        <w:tc>
          <w:tcPr>
            <w:tcW w:w="1480" w:type="dxa"/>
            <w:tcBorders>
              <w:top w:val="outset" w:sz="6" w:space="0" w:color="auto"/>
              <w:left w:val="outset" w:sz="6" w:space="0" w:color="auto"/>
              <w:bottom w:val="single" w:sz="6" w:space="0" w:color="C7CDD1"/>
              <w:right w:val="outset" w:sz="6" w:space="0" w:color="auto"/>
            </w:tcBorders>
          </w:tcPr>
          <w:p w14:paraId="202E44E7" w14:textId="5C8D77B3" w:rsidR="0039084B" w:rsidRPr="0026074A" w:rsidRDefault="0039084B" w:rsidP="0039084B">
            <w:pPr>
              <w:jc w:val="center"/>
              <w:rPr>
                <w:rFonts w:ascii="Palatino Linotype" w:hAnsi="Palatino Linotype"/>
              </w:rPr>
            </w:pPr>
            <w:r w:rsidRPr="0026074A">
              <w:rPr>
                <w:rFonts w:ascii="Palatino Linotype" w:hAnsi="Palatino Linotype"/>
              </w:rPr>
              <w:t>F</w:t>
            </w:r>
          </w:p>
        </w:tc>
        <w:tc>
          <w:tcPr>
            <w:tcW w:w="1754" w:type="dxa"/>
            <w:tcBorders>
              <w:top w:val="outset" w:sz="6" w:space="0" w:color="auto"/>
              <w:left w:val="outset" w:sz="6" w:space="0" w:color="auto"/>
              <w:bottom w:val="single" w:sz="6" w:space="0" w:color="C7CDD1"/>
              <w:right w:val="outset" w:sz="6" w:space="0" w:color="auto"/>
            </w:tcBorders>
            <w:shd w:val="clear" w:color="auto" w:fill="auto"/>
            <w:vAlign w:val="center"/>
          </w:tcPr>
          <w:p w14:paraId="63AD3A4A" w14:textId="7779E494" w:rsidR="0039084B" w:rsidRPr="0026074A" w:rsidRDefault="0039084B" w:rsidP="0039084B">
            <w:pPr>
              <w:jc w:val="center"/>
              <w:rPr>
                <w:rFonts w:ascii="Palatino Linotype" w:hAnsi="Palatino Linotype"/>
              </w:rPr>
            </w:pPr>
            <w:r w:rsidRPr="0026074A">
              <w:rPr>
                <w:rFonts w:ascii="Palatino Linotype" w:hAnsi="Palatino Linotype"/>
              </w:rPr>
              <w:t>&lt; 60% to 0%</w:t>
            </w:r>
          </w:p>
        </w:tc>
      </w:tr>
      <w:tr w:rsidR="00C43FDA" w:rsidRPr="0026074A" w14:paraId="6F797B8C" w14:textId="46522239"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77387221" w14:textId="77777777" w:rsidR="0039084B" w:rsidRPr="0026074A" w:rsidRDefault="0039084B" w:rsidP="0039084B">
            <w:pPr>
              <w:jc w:val="center"/>
              <w:rPr>
                <w:rFonts w:ascii="Palatino Linotype" w:hAnsi="Palatino Linotype"/>
              </w:rPr>
            </w:pPr>
            <w:r w:rsidRPr="0026074A">
              <w:rPr>
                <w:rFonts w:ascii="Palatino Linotype" w:hAnsi="Palatino Linotype"/>
              </w:rPr>
              <w:t>B-</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4B7F58AB" w14:textId="77777777" w:rsidR="0039084B" w:rsidRPr="0026074A" w:rsidRDefault="0039084B" w:rsidP="00885CC1">
            <w:pPr>
              <w:jc w:val="center"/>
              <w:rPr>
                <w:rFonts w:ascii="Palatino Linotype" w:hAnsi="Palatino Linotype"/>
              </w:rPr>
            </w:pPr>
            <w:r w:rsidRPr="0026074A">
              <w:rPr>
                <w:rFonts w:ascii="Palatino Linotype" w:hAnsi="Palatino Linotype"/>
              </w:rPr>
              <w:t>&lt; 83% to 80%</w:t>
            </w:r>
          </w:p>
        </w:tc>
        <w:tc>
          <w:tcPr>
            <w:tcW w:w="1480"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030CF5B1" w14:textId="77777777" w:rsidR="0039084B" w:rsidRPr="0026074A" w:rsidRDefault="0039084B" w:rsidP="00885CC1">
            <w:pPr>
              <w:jc w:val="center"/>
              <w:rPr>
                <w:rFonts w:ascii="Palatino Linotype" w:hAnsi="Palatino Linotype"/>
              </w:rPr>
            </w:pPr>
          </w:p>
        </w:tc>
        <w:tc>
          <w:tcPr>
            <w:tcW w:w="1754"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57F7AF42" w14:textId="3DD081B6" w:rsidR="0039084B" w:rsidRPr="0026074A" w:rsidRDefault="0039084B" w:rsidP="00885CC1">
            <w:pPr>
              <w:jc w:val="center"/>
              <w:rPr>
                <w:rFonts w:ascii="Palatino Linotype" w:hAnsi="Palatino Linotype"/>
              </w:rPr>
            </w:pPr>
          </w:p>
        </w:tc>
      </w:tr>
      <w:tr w:rsidR="00C43FDA" w:rsidRPr="0026074A" w14:paraId="00847F1B" w14:textId="17756AF9"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2285AB7D" w14:textId="77777777" w:rsidR="0039084B" w:rsidRPr="0026074A" w:rsidRDefault="0039084B" w:rsidP="0039084B">
            <w:pPr>
              <w:jc w:val="center"/>
              <w:rPr>
                <w:rFonts w:ascii="Palatino Linotype" w:hAnsi="Palatino Linotype"/>
              </w:rPr>
            </w:pPr>
            <w:r w:rsidRPr="0026074A">
              <w:rPr>
                <w:rFonts w:ascii="Palatino Linotype" w:hAnsi="Palatino Linotype"/>
              </w:rPr>
              <w:t>C+</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7D10972C" w14:textId="77777777" w:rsidR="0039084B" w:rsidRPr="0026074A" w:rsidRDefault="0039084B" w:rsidP="00885CC1">
            <w:pPr>
              <w:jc w:val="center"/>
              <w:rPr>
                <w:rFonts w:ascii="Palatino Linotype" w:hAnsi="Palatino Linotype"/>
              </w:rPr>
            </w:pPr>
            <w:r w:rsidRPr="0026074A">
              <w:rPr>
                <w:rFonts w:ascii="Palatino Linotype" w:hAnsi="Palatino Linotype"/>
              </w:rPr>
              <w:t>&lt; 80% to 77%</w:t>
            </w:r>
          </w:p>
        </w:tc>
        <w:tc>
          <w:tcPr>
            <w:tcW w:w="1480"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69564338" w14:textId="77777777" w:rsidR="0039084B" w:rsidRPr="0026074A" w:rsidRDefault="0039084B" w:rsidP="00885CC1">
            <w:pPr>
              <w:jc w:val="center"/>
              <w:rPr>
                <w:rFonts w:ascii="Palatino Linotype" w:hAnsi="Palatino Linotype"/>
              </w:rPr>
            </w:pPr>
          </w:p>
        </w:tc>
        <w:tc>
          <w:tcPr>
            <w:tcW w:w="1754"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0E9593B9" w14:textId="451247B8" w:rsidR="0039084B" w:rsidRPr="0026074A" w:rsidRDefault="0039084B" w:rsidP="00885CC1">
            <w:pPr>
              <w:jc w:val="center"/>
              <w:rPr>
                <w:rFonts w:ascii="Palatino Linotype" w:hAnsi="Palatino Linotype"/>
              </w:rPr>
            </w:pPr>
          </w:p>
        </w:tc>
      </w:tr>
      <w:tr w:rsidR="00C43FDA" w:rsidRPr="0026074A" w14:paraId="6C43AB18" w14:textId="66923693"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760CD5B2" w14:textId="77777777" w:rsidR="0039084B" w:rsidRPr="0026074A" w:rsidRDefault="0039084B" w:rsidP="0039084B">
            <w:pPr>
              <w:jc w:val="center"/>
              <w:rPr>
                <w:rFonts w:ascii="Palatino Linotype" w:hAnsi="Palatino Linotype"/>
              </w:rPr>
            </w:pPr>
            <w:r w:rsidRPr="0026074A">
              <w:rPr>
                <w:rFonts w:ascii="Palatino Linotype" w:hAnsi="Palatino Linotype"/>
              </w:rPr>
              <w:t>C</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656EF1EB" w14:textId="77777777" w:rsidR="0039084B" w:rsidRPr="0026074A" w:rsidRDefault="0039084B" w:rsidP="00885CC1">
            <w:pPr>
              <w:jc w:val="center"/>
              <w:rPr>
                <w:rFonts w:ascii="Palatino Linotype" w:hAnsi="Palatino Linotype"/>
              </w:rPr>
            </w:pPr>
            <w:r w:rsidRPr="0026074A">
              <w:rPr>
                <w:rFonts w:ascii="Palatino Linotype" w:hAnsi="Palatino Linotype"/>
              </w:rPr>
              <w:t>&lt; 77% to 73%</w:t>
            </w:r>
          </w:p>
        </w:tc>
        <w:tc>
          <w:tcPr>
            <w:tcW w:w="1480"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0240BC8C" w14:textId="77777777" w:rsidR="0039084B" w:rsidRPr="0026074A" w:rsidRDefault="0039084B" w:rsidP="00885CC1">
            <w:pPr>
              <w:jc w:val="center"/>
              <w:rPr>
                <w:rFonts w:ascii="Palatino Linotype" w:hAnsi="Palatino Linotype"/>
              </w:rPr>
            </w:pPr>
          </w:p>
        </w:tc>
        <w:tc>
          <w:tcPr>
            <w:tcW w:w="1754"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12449BB8" w14:textId="5582493E" w:rsidR="0039084B" w:rsidRPr="0026074A" w:rsidRDefault="0039084B" w:rsidP="00885CC1">
            <w:pPr>
              <w:jc w:val="center"/>
              <w:rPr>
                <w:rFonts w:ascii="Palatino Linotype" w:hAnsi="Palatino Linotype"/>
              </w:rPr>
            </w:pPr>
          </w:p>
        </w:tc>
      </w:tr>
      <w:tr w:rsidR="00C43FDA" w:rsidRPr="0026074A" w14:paraId="6CE72558" w14:textId="624D34EF" w:rsidTr="007D59EB">
        <w:trPr>
          <w:trHeight w:val="150"/>
          <w:jc w:val="center"/>
        </w:trPr>
        <w:tc>
          <w:tcPr>
            <w:tcW w:w="1437"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7B07B90B" w14:textId="77777777" w:rsidR="0039084B" w:rsidRPr="0026074A" w:rsidRDefault="0039084B" w:rsidP="0039084B">
            <w:pPr>
              <w:jc w:val="center"/>
              <w:rPr>
                <w:rFonts w:ascii="Palatino Linotype" w:hAnsi="Palatino Linotype"/>
              </w:rPr>
            </w:pPr>
            <w:r w:rsidRPr="0026074A">
              <w:rPr>
                <w:rFonts w:ascii="Palatino Linotype" w:hAnsi="Palatino Linotype"/>
              </w:rPr>
              <w:t>C-</w:t>
            </w:r>
          </w:p>
        </w:tc>
        <w:tc>
          <w:tcPr>
            <w:tcW w:w="1539" w:type="dxa"/>
            <w:tcBorders>
              <w:top w:val="outset" w:sz="6" w:space="0" w:color="auto"/>
              <w:left w:val="outset" w:sz="6" w:space="0" w:color="auto"/>
              <w:bottom w:val="single" w:sz="6" w:space="0" w:color="C7CDD1"/>
              <w:right w:val="outset" w:sz="6" w:space="0" w:color="auto"/>
            </w:tcBorders>
            <w:shd w:val="clear" w:color="auto" w:fill="auto"/>
            <w:tcMar>
              <w:top w:w="30" w:type="dxa"/>
              <w:left w:w="30" w:type="dxa"/>
              <w:bottom w:w="30" w:type="dxa"/>
              <w:right w:w="30" w:type="dxa"/>
            </w:tcMar>
            <w:vAlign w:val="center"/>
            <w:hideMark/>
          </w:tcPr>
          <w:p w14:paraId="7252C89D" w14:textId="77777777" w:rsidR="0039084B" w:rsidRPr="0026074A" w:rsidRDefault="0039084B" w:rsidP="00885CC1">
            <w:pPr>
              <w:jc w:val="center"/>
              <w:rPr>
                <w:rFonts w:ascii="Palatino Linotype" w:hAnsi="Palatino Linotype"/>
              </w:rPr>
            </w:pPr>
            <w:r w:rsidRPr="0026074A">
              <w:rPr>
                <w:rFonts w:ascii="Palatino Linotype" w:hAnsi="Palatino Linotype"/>
              </w:rPr>
              <w:t>&lt; 73% to 70%</w:t>
            </w:r>
          </w:p>
        </w:tc>
        <w:tc>
          <w:tcPr>
            <w:tcW w:w="1480"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31AC795F" w14:textId="77777777" w:rsidR="0039084B" w:rsidRPr="0026074A" w:rsidRDefault="0039084B" w:rsidP="00885CC1">
            <w:pPr>
              <w:jc w:val="center"/>
              <w:rPr>
                <w:rFonts w:ascii="Palatino Linotype" w:hAnsi="Palatino Linotype"/>
              </w:rPr>
            </w:pPr>
          </w:p>
        </w:tc>
        <w:tc>
          <w:tcPr>
            <w:tcW w:w="1754" w:type="dxa"/>
            <w:tcBorders>
              <w:top w:val="outset" w:sz="6" w:space="0" w:color="auto"/>
              <w:left w:val="outset" w:sz="6" w:space="0" w:color="auto"/>
              <w:bottom w:val="single" w:sz="6" w:space="0" w:color="C7CDD1"/>
              <w:right w:val="outset" w:sz="6" w:space="0" w:color="auto"/>
            </w:tcBorders>
            <w:shd w:val="clear" w:color="auto" w:fill="AEAAAA" w:themeFill="background2" w:themeFillShade="BF"/>
          </w:tcPr>
          <w:p w14:paraId="46F4B267" w14:textId="25B87D52" w:rsidR="0039084B" w:rsidRPr="0026074A" w:rsidRDefault="0039084B" w:rsidP="00885CC1">
            <w:pPr>
              <w:jc w:val="center"/>
              <w:rPr>
                <w:rFonts w:ascii="Palatino Linotype" w:hAnsi="Palatino Linotype"/>
              </w:rPr>
            </w:pPr>
          </w:p>
        </w:tc>
      </w:tr>
    </w:tbl>
    <w:p w14:paraId="7903B052" w14:textId="77777777" w:rsidR="004A662E" w:rsidRPr="0026074A" w:rsidRDefault="004A662E" w:rsidP="004A662E">
      <w:pPr>
        <w:keepNext/>
        <w:outlineLvl w:val="0"/>
        <w:rPr>
          <w:rFonts w:ascii="Palatino Linotype" w:hAnsi="Palatino Linotype"/>
          <w:bCs/>
        </w:rPr>
      </w:pPr>
    </w:p>
    <w:p w14:paraId="447272F4" w14:textId="3FCEBBB4" w:rsidR="004A662E" w:rsidRPr="0026074A" w:rsidRDefault="004A662E" w:rsidP="004A662E">
      <w:pPr>
        <w:keepNext/>
        <w:outlineLvl w:val="0"/>
        <w:rPr>
          <w:rFonts w:ascii="Palatino Linotype" w:hAnsi="Palatino Linotype"/>
          <w:bCs/>
        </w:rPr>
      </w:pPr>
      <w:r w:rsidRPr="0026074A">
        <w:rPr>
          <w:rFonts w:ascii="Palatino Linotype" w:hAnsi="Palatino Linotype"/>
          <w:bCs/>
        </w:rPr>
        <w:t>The composition of the final grade is as follows:</w:t>
      </w:r>
    </w:p>
    <w:p w14:paraId="7BC25E98" w14:textId="65B5C2DE" w:rsidR="000B0BCE" w:rsidRPr="008D33AF" w:rsidRDefault="00A404FE" w:rsidP="762445B0">
      <w:pPr>
        <w:rPr>
          <w:rFonts w:ascii="Palatino Linotype" w:hAnsi="Palatino Linotype"/>
        </w:rPr>
      </w:pPr>
      <w:r w:rsidRPr="008D33AF">
        <w:rPr>
          <w:rFonts w:ascii="Palatino Linotype" w:hAnsi="Palatino Linotype"/>
        </w:rPr>
        <w:t>Discussions (Online and Flipgrid)</w:t>
      </w:r>
      <w:r w:rsidRPr="008D33AF">
        <w:tab/>
      </w:r>
      <w:r w:rsidR="45C9327A" w:rsidRPr="008D33AF">
        <w:rPr>
          <w:rFonts w:ascii="Palatino Linotype" w:hAnsi="Palatino Linotype"/>
        </w:rPr>
        <w:t>and In-Class Activities</w:t>
      </w:r>
      <w:r w:rsidRPr="008D33AF">
        <w:tab/>
      </w:r>
      <w:r w:rsidRPr="008D33AF">
        <w:rPr>
          <w:rFonts w:ascii="Palatino Linotype" w:hAnsi="Palatino Linotype"/>
        </w:rPr>
        <w:t>10%</w:t>
      </w:r>
    </w:p>
    <w:p w14:paraId="0DED3556" w14:textId="22FE40AD" w:rsidR="007100F1" w:rsidRPr="00A172A1" w:rsidRDefault="000B0BCE" w:rsidP="762445B0">
      <w:pPr>
        <w:rPr>
          <w:rFonts w:ascii="Palatino Linotype" w:hAnsi="Palatino Linotype"/>
          <w:highlight w:val="yellow"/>
        </w:rPr>
      </w:pPr>
      <w:r w:rsidRPr="008D33AF">
        <w:rPr>
          <w:rFonts w:ascii="Palatino Linotype" w:hAnsi="Palatino Linotype"/>
        </w:rPr>
        <w:t>Reflection Journal</w:t>
      </w:r>
      <w:r w:rsidRPr="008D33AF">
        <w:tab/>
      </w:r>
      <w:r w:rsidRPr="008D33AF">
        <w:tab/>
      </w:r>
      <w:r w:rsidRPr="008D33AF">
        <w:tab/>
      </w:r>
      <w:r w:rsidRPr="008D33AF">
        <w:tab/>
      </w:r>
      <w:r w:rsidRPr="008D33AF">
        <w:tab/>
      </w:r>
      <w:r w:rsidRPr="008D33AF">
        <w:tab/>
      </w:r>
      <w:r w:rsidRPr="008D33AF">
        <w:tab/>
      </w:r>
      <w:r w:rsidR="00E248F7">
        <w:rPr>
          <w:rFonts w:ascii="Palatino Linotype" w:hAnsi="Palatino Linotype"/>
        </w:rPr>
        <w:t>10</w:t>
      </w:r>
      <w:r w:rsidRPr="008D33AF">
        <w:rPr>
          <w:rFonts w:ascii="Palatino Linotype" w:hAnsi="Palatino Linotype"/>
        </w:rPr>
        <w:t>%</w:t>
      </w:r>
      <w:r w:rsidRPr="008D33AF">
        <w:tab/>
      </w:r>
    </w:p>
    <w:p w14:paraId="1A61750B" w14:textId="2D232B0C" w:rsidR="004A662E" w:rsidRPr="003D6C5A" w:rsidRDefault="003D6C5A" w:rsidP="762445B0">
      <w:pPr>
        <w:rPr>
          <w:rFonts w:ascii="Palatino Linotype" w:hAnsi="Palatino Linotype"/>
        </w:rPr>
      </w:pPr>
      <w:r w:rsidRPr="003D6C5A">
        <w:rPr>
          <w:rFonts w:ascii="Palatino Linotype" w:hAnsi="Palatino Linotype"/>
        </w:rPr>
        <w:t>Engagement</w:t>
      </w:r>
      <w:r>
        <w:rPr>
          <w:rFonts w:ascii="Palatino Linotype" w:hAnsi="Palatino Linotype"/>
        </w:rPr>
        <w:t xml:space="preserve"> Opportunities</w:t>
      </w:r>
      <w:r w:rsidRPr="003D6C5A">
        <w:rPr>
          <w:rFonts w:ascii="Palatino Linotype" w:hAnsi="Palatino Linotype"/>
        </w:rPr>
        <w:tab/>
      </w:r>
      <w:r w:rsidR="007100F1" w:rsidRPr="003D6C5A">
        <w:tab/>
      </w:r>
      <w:r w:rsidR="007100F1" w:rsidRPr="003D6C5A">
        <w:tab/>
      </w:r>
      <w:r w:rsidR="007100F1" w:rsidRPr="003D6C5A">
        <w:tab/>
      </w:r>
      <w:r w:rsidR="007100F1" w:rsidRPr="003D6C5A">
        <w:tab/>
      </w:r>
      <w:r w:rsidR="007100F1" w:rsidRPr="003D6C5A">
        <w:rPr>
          <w:rFonts w:ascii="Palatino Linotype" w:hAnsi="Palatino Linotype"/>
        </w:rPr>
        <w:t>1</w:t>
      </w:r>
      <w:r w:rsidR="00B54C1C" w:rsidRPr="003D6C5A">
        <w:rPr>
          <w:rFonts w:ascii="Palatino Linotype" w:hAnsi="Palatino Linotype"/>
        </w:rPr>
        <w:t>5</w:t>
      </w:r>
      <w:r w:rsidR="007100F1" w:rsidRPr="003D6C5A">
        <w:rPr>
          <w:rFonts w:ascii="Palatino Linotype" w:hAnsi="Palatino Linotype"/>
        </w:rPr>
        <w:t xml:space="preserve">% </w:t>
      </w:r>
    </w:p>
    <w:p w14:paraId="27D3D4A1" w14:textId="38DF9B4E" w:rsidR="004A662E" w:rsidRPr="003D6C5A" w:rsidRDefault="004A662E" w:rsidP="762445B0">
      <w:pPr>
        <w:rPr>
          <w:rFonts w:ascii="Palatino Linotype" w:hAnsi="Palatino Linotype"/>
        </w:rPr>
      </w:pPr>
      <w:r w:rsidRPr="003D6C5A">
        <w:rPr>
          <w:rFonts w:ascii="Palatino Linotype" w:hAnsi="Palatino Linotype"/>
        </w:rPr>
        <w:t xml:space="preserve">Participation and Attendance </w:t>
      </w:r>
      <w:r w:rsidRPr="003D6C5A">
        <w:tab/>
      </w:r>
      <w:r w:rsidRPr="003D6C5A">
        <w:tab/>
      </w:r>
      <w:r w:rsidRPr="003D6C5A">
        <w:tab/>
      </w:r>
      <w:r w:rsidRPr="003D6C5A">
        <w:tab/>
      </w:r>
      <w:r w:rsidRPr="003D6C5A">
        <w:tab/>
      </w:r>
      <w:r w:rsidRPr="003D6C5A">
        <w:rPr>
          <w:rFonts w:ascii="Palatino Linotype" w:hAnsi="Palatino Linotype"/>
        </w:rPr>
        <w:t>15%</w:t>
      </w:r>
    </w:p>
    <w:p w14:paraId="0D9FBF16" w14:textId="24E988FF" w:rsidR="004A662E" w:rsidRPr="0026074A" w:rsidRDefault="00322738" w:rsidP="762445B0">
      <w:pPr>
        <w:rPr>
          <w:rFonts w:ascii="Palatino Linotype" w:hAnsi="Palatino Linotype"/>
          <w:highlight w:val="yellow"/>
        </w:rPr>
      </w:pPr>
      <w:r w:rsidRPr="00322738">
        <w:rPr>
          <w:rFonts w:ascii="Palatino Linotype" w:hAnsi="Palatino Linotype"/>
        </w:rPr>
        <w:t>“I Am….” Project</w:t>
      </w:r>
      <w:r w:rsidR="004C255A" w:rsidRPr="00322738">
        <w:tab/>
      </w:r>
      <w:r w:rsidR="004C255A" w:rsidRPr="00322738">
        <w:tab/>
      </w:r>
      <w:r w:rsidR="004C255A" w:rsidRPr="00322738">
        <w:tab/>
      </w:r>
      <w:r w:rsidR="004C255A" w:rsidRPr="00322738">
        <w:tab/>
      </w:r>
      <w:r w:rsidR="004C255A" w:rsidRPr="00322738">
        <w:tab/>
      </w:r>
      <w:r w:rsidR="004C255A" w:rsidRPr="00322738">
        <w:tab/>
      </w:r>
      <w:r w:rsidRPr="00322738">
        <w:tab/>
      </w:r>
      <w:r w:rsidR="00E248F7">
        <w:rPr>
          <w:rFonts w:ascii="Palatino Linotype" w:hAnsi="Palatino Linotype"/>
        </w:rPr>
        <w:t>5</w:t>
      </w:r>
      <w:r w:rsidR="004A662E" w:rsidRPr="00322738">
        <w:rPr>
          <w:rFonts w:ascii="Palatino Linotype" w:hAnsi="Palatino Linotype"/>
        </w:rPr>
        <w:t>0%</w:t>
      </w:r>
      <w:r w:rsidR="004C255A">
        <w:tab/>
      </w:r>
    </w:p>
    <w:p w14:paraId="556BAB86" w14:textId="02015466" w:rsidR="00276225" w:rsidRPr="00581219" w:rsidRDefault="00276225" w:rsidP="003728D1">
      <w:pPr>
        <w:pStyle w:val="Heading1"/>
        <w:jc w:val="center"/>
        <w:rPr>
          <w:rFonts w:ascii="Palatino Linotype" w:hAnsi="Palatino Linotype"/>
          <w:color w:val="2D3B45"/>
          <w:sz w:val="33"/>
          <w:szCs w:val="33"/>
          <w:u w:val="single"/>
        </w:rPr>
      </w:pPr>
      <w:r w:rsidRPr="00581219">
        <w:rPr>
          <w:rFonts w:ascii="Palatino Linotype" w:hAnsi="Palatino Linotype"/>
          <w:color w:val="2D3B45"/>
          <w:sz w:val="33"/>
          <w:szCs w:val="33"/>
          <w:u w:val="single"/>
        </w:rPr>
        <w:t>ASSIG</w:t>
      </w:r>
      <w:r w:rsidR="0039084B" w:rsidRPr="00581219">
        <w:rPr>
          <w:rFonts w:ascii="Palatino Linotype" w:hAnsi="Palatino Linotype"/>
          <w:color w:val="2D3B45"/>
          <w:sz w:val="33"/>
          <w:szCs w:val="33"/>
          <w:u w:val="single"/>
        </w:rPr>
        <w:t>NMENTS</w:t>
      </w:r>
    </w:p>
    <w:p w14:paraId="27461FF0" w14:textId="77777777" w:rsidR="00F800DA" w:rsidRPr="00A172A1" w:rsidRDefault="00F800DA" w:rsidP="762445B0">
      <w:pPr>
        <w:rPr>
          <w:rFonts w:ascii="Palatino Linotype" w:hAnsi="Palatino Linotype"/>
          <w:highlight w:val="yellow"/>
          <w:u w:val="single"/>
        </w:rPr>
      </w:pPr>
    </w:p>
    <w:p w14:paraId="4D108B3A" w14:textId="1FC75576" w:rsidR="00532755" w:rsidRPr="008D33AF" w:rsidRDefault="005830CC" w:rsidP="005830CC">
      <w:pPr>
        <w:rPr>
          <w:rFonts w:ascii="Palatino Linotype" w:hAnsi="Palatino Linotype"/>
          <w:sz w:val="22"/>
          <w:szCs w:val="22"/>
        </w:rPr>
      </w:pPr>
      <w:r w:rsidRPr="008D33AF">
        <w:rPr>
          <w:rFonts w:ascii="Palatino Linotype" w:hAnsi="Palatino Linotype"/>
          <w:u w:val="single"/>
        </w:rPr>
        <w:t>Discussions (</w:t>
      </w:r>
      <w:r w:rsidR="00740EDC" w:rsidRPr="008D33AF">
        <w:rPr>
          <w:rFonts w:ascii="Palatino Linotype" w:hAnsi="Palatino Linotype"/>
          <w:u w:val="single"/>
        </w:rPr>
        <w:t>Canvas, Flipgrid and In-Class</w:t>
      </w:r>
      <w:r w:rsidRPr="008D33AF">
        <w:rPr>
          <w:rFonts w:ascii="Palatino Linotype" w:hAnsi="Palatino Linotype"/>
          <w:u w:val="single"/>
        </w:rPr>
        <w:t>)</w:t>
      </w:r>
      <w:r w:rsidR="00AC2424" w:rsidRPr="008D33AF">
        <w:rPr>
          <w:rFonts w:ascii="Palatino Linotype" w:hAnsi="Palatino Linotype"/>
          <w:u w:val="single"/>
        </w:rPr>
        <w:t>:</w:t>
      </w:r>
      <w:r w:rsidR="00AC2424" w:rsidRPr="008D33AF">
        <w:rPr>
          <w:rFonts w:ascii="Palatino Linotype" w:hAnsi="Palatino Linotype"/>
        </w:rPr>
        <w:t xml:space="preserve"> </w:t>
      </w:r>
      <w:r w:rsidRPr="008D33AF">
        <w:rPr>
          <w:rFonts w:ascii="Palatino Linotype" w:hAnsi="Palatino Linotype"/>
          <w:sz w:val="22"/>
          <w:szCs w:val="22"/>
        </w:rPr>
        <w:t xml:space="preserve">Throughout the semester you will complete a variety of assignments both in class and outside of class to help us constantly engage with the course materials and with each other. </w:t>
      </w:r>
    </w:p>
    <w:p w14:paraId="3AE92B2B" w14:textId="77777777" w:rsidR="005830CC" w:rsidRPr="008D33AF" w:rsidRDefault="005830CC" w:rsidP="005830CC">
      <w:pPr>
        <w:rPr>
          <w:rFonts w:ascii="Palatino Linotype" w:hAnsi="Palatino Linotype"/>
          <w:sz w:val="22"/>
          <w:szCs w:val="22"/>
        </w:rPr>
      </w:pPr>
    </w:p>
    <w:p w14:paraId="27212EC5" w14:textId="1212E6E6" w:rsidR="00532755" w:rsidRPr="008D33AF" w:rsidRDefault="005830CC" w:rsidP="005830CC">
      <w:pPr>
        <w:rPr>
          <w:rFonts w:ascii="Palatino Linotype" w:hAnsi="Palatino Linotype"/>
          <w:sz w:val="22"/>
          <w:szCs w:val="22"/>
        </w:rPr>
      </w:pPr>
      <w:r w:rsidRPr="008D33AF">
        <w:rPr>
          <w:rFonts w:ascii="Palatino Linotype" w:hAnsi="Palatino Linotype"/>
          <w:sz w:val="22"/>
          <w:szCs w:val="22"/>
        </w:rPr>
        <w:t>The specific instructions and due dates for each assignment will be provided via Canvas for the online discussions and Flipgrid assignments.</w:t>
      </w:r>
    </w:p>
    <w:p w14:paraId="034A7E51" w14:textId="6879DEDC" w:rsidR="005830CC" w:rsidRPr="008D33AF" w:rsidRDefault="005830CC" w:rsidP="762445B0">
      <w:pPr>
        <w:rPr>
          <w:rFonts w:ascii="Palatino Linotype" w:hAnsi="Palatino Linotype"/>
          <w:u w:val="single"/>
        </w:rPr>
      </w:pPr>
    </w:p>
    <w:p w14:paraId="6D69C2FB" w14:textId="1DC88CC0" w:rsidR="005830CC" w:rsidRPr="008D33AF" w:rsidRDefault="005830CC" w:rsidP="762445B0">
      <w:pPr>
        <w:rPr>
          <w:rFonts w:ascii="Palatino Linotype" w:hAnsi="Palatino Linotype" w:cs="Arial"/>
        </w:rPr>
      </w:pPr>
      <w:r w:rsidRPr="008D33AF">
        <w:rPr>
          <w:rFonts w:ascii="Palatino Linotype" w:hAnsi="Palatino Linotype" w:cs="Arial"/>
        </w:rPr>
        <w:t xml:space="preserve">Because we will probably be discussing issues that are new or different, each student will be required to keep a reflection journal that will allow them to explore in greater detail assigned materials and class discussions. </w:t>
      </w:r>
      <w:r w:rsidRPr="008D33AF">
        <w:rPr>
          <w:rFonts w:ascii="Palatino Linotype" w:hAnsi="Palatino Linotype" w:cs="Arial"/>
          <w:b/>
          <w:bCs/>
          <w:color w:val="FF0000"/>
          <w:u w:val="single"/>
        </w:rPr>
        <w:t>Students are expected to write at least ONE journal entry each week but may write more.</w:t>
      </w:r>
      <w:r w:rsidRPr="008D33AF">
        <w:rPr>
          <w:rFonts w:ascii="Palatino Linotype" w:hAnsi="Palatino Linotype" w:cs="Arial"/>
        </w:rPr>
        <w:t xml:space="preserve"> </w:t>
      </w:r>
      <w:r w:rsidR="008D33AF">
        <w:rPr>
          <w:rFonts w:ascii="Palatino Linotype" w:hAnsi="Palatino Linotype" w:cs="Arial"/>
        </w:rPr>
        <w:t>T</w:t>
      </w:r>
      <w:r w:rsidRPr="008D33AF">
        <w:rPr>
          <w:rFonts w:ascii="Palatino Linotype" w:hAnsi="Palatino Linotype" w:cs="Arial"/>
        </w:rPr>
        <w:t xml:space="preserve">he reflection journal may be less </w:t>
      </w:r>
      <w:r w:rsidRPr="008D33AF">
        <w:rPr>
          <w:rFonts w:ascii="Palatino Linotype" w:hAnsi="Palatino Linotype" w:cs="Arial"/>
        </w:rPr>
        <w:lastRenderedPageBreak/>
        <w:t xml:space="preserve">formal than </w:t>
      </w:r>
      <w:r w:rsidR="008D33AF">
        <w:rPr>
          <w:rFonts w:ascii="Palatino Linotype" w:hAnsi="Palatino Linotype" w:cs="Arial"/>
        </w:rPr>
        <w:t xml:space="preserve">other written assignments that </w:t>
      </w:r>
      <w:r w:rsidR="008D33AF" w:rsidRPr="008D33AF">
        <w:rPr>
          <w:rFonts w:ascii="Palatino Linotype" w:hAnsi="Palatino Linotype" w:cs="Arial"/>
        </w:rPr>
        <w:t>will</w:t>
      </w:r>
      <w:r w:rsidRPr="008D33AF">
        <w:rPr>
          <w:rFonts w:ascii="Palatino Linotype" w:hAnsi="Palatino Linotype" w:cs="Arial"/>
        </w:rPr>
        <w:t xml:space="preserve"> be turned in, but they should demonstrate how the student is engaging with the course materials. </w:t>
      </w:r>
    </w:p>
    <w:p w14:paraId="0D69FCCA" w14:textId="77777777" w:rsidR="005830CC" w:rsidRPr="008D33AF" w:rsidRDefault="005830CC" w:rsidP="762445B0">
      <w:pPr>
        <w:rPr>
          <w:rFonts w:ascii="Palatino Linotype" w:hAnsi="Palatino Linotype" w:cs="Arial"/>
        </w:rPr>
      </w:pPr>
    </w:p>
    <w:p w14:paraId="3613908C" w14:textId="1C1E0870" w:rsidR="005830CC" w:rsidRPr="008D33AF" w:rsidRDefault="005830CC" w:rsidP="762445B0">
      <w:pPr>
        <w:rPr>
          <w:rFonts w:ascii="Palatino Linotype" w:hAnsi="Palatino Linotype" w:cs="Arial"/>
        </w:rPr>
      </w:pPr>
      <w:r w:rsidRPr="008D33AF">
        <w:rPr>
          <w:rFonts w:ascii="Palatino Linotype" w:hAnsi="Palatino Linotype" w:cs="Arial"/>
        </w:rPr>
        <w:t xml:space="preserve">If you are struggling, this is the space to explore that. If you are confused, write about your confusion, and then let us sit down and walk through it. This is your journal, write whatever you would like but make sure it shows a connection between course materials and your personal reaction(s) to them. </w:t>
      </w:r>
    </w:p>
    <w:p w14:paraId="279D296C" w14:textId="77777777" w:rsidR="005830CC" w:rsidRPr="008D33AF" w:rsidRDefault="005830CC" w:rsidP="762445B0">
      <w:pPr>
        <w:rPr>
          <w:rFonts w:ascii="Palatino Linotype" w:hAnsi="Palatino Linotype" w:cs="Arial"/>
        </w:rPr>
      </w:pPr>
    </w:p>
    <w:p w14:paraId="534AD08D" w14:textId="1DD4AE98" w:rsidR="005830CC" w:rsidRPr="008D33AF" w:rsidRDefault="005830CC" w:rsidP="762445B0">
      <w:pPr>
        <w:rPr>
          <w:rFonts w:ascii="Palatino Linotype" w:hAnsi="Palatino Linotype" w:cs="Arial"/>
          <w:b/>
          <w:bCs/>
        </w:rPr>
      </w:pPr>
      <w:r w:rsidRPr="008D33AF">
        <w:rPr>
          <w:rFonts w:ascii="Palatino Linotype" w:hAnsi="Palatino Linotype" w:cs="Arial"/>
          <w:b/>
          <w:bCs/>
        </w:rPr>
        <w:t xml:space="preserve">Remember, </w:t>
      </w:r>
      <w:r w:rsidR="008D33AF">
        <w:rPr>
          <w:rFonts w:ascii="Palatino Linotype" w:hAnsi="Palatino Linotype" w:cs="Arial"/>
          <w:b/>
          <w:bCs/>
        </w:rPr>
        <w:t>Ta’lia and I</w:t>
      </w:r>
      <w:r w:rsidRPr="008D33AF">
        <w:rPr>
          <w:rFonts w:ascii="Palatino Linotype" w:hAnsi="Palatino Linotype" w:cs="Arial"/>
          <w:b/>
          <w:bCs/>
        </w:rPr>
        <w:t xml:space="preserve"> a</w:t>
      </w:r>
      <w:r w:rsidR="008D33AF">
        <w:rPr>
          <w:rFonts w:ascii="Palatino Linotype" w:hAnsi="Palatino Linotype" w:cs="Arial"/>
          <w:b/>
          <w:bCs/>
        </w:rPr>
        <w:t>re</w:t>
      </w:r>
      <w:r w:rsidRPr="008D33AF">
        <w:rPr>
          <w:rFonts w:ascii="Palatino Linotype" w:hAnsi="Palatino Linotype" w:cs="Arial"/>
          <w:b/>
          <w:bCs/>
        </w:rPr>
        <w:t xml:space="preserve"> the ONLY person that </w:t>
      </w:r>
      <w:r w:rsidR="008D33AF">
        <w:rPr>
          <w:rFonts w:ascii="Palatino Linotype" w:hAnsi="Palatino Linotype" w:cs="Arial"/>
          <w:b/>
          <w:bCs/>
        </w:rPr>
        <w:t>are</w:t>
      </w:r>
      <w:r w:rsidRPr="008D33AF">
        <w:rPr>
          <w:rFonts w:ascii="Palatino Linotype" w:hAnsi="Palatino Linotype" w:cs="Arial"/>
          <w:b/>
          <w:bCs/>
        </w:rPr>
        <w:t xml:space="preserve"> going to read these journals. </w:t>
      </w:r>
    </w:p>
    <w:p w14:paraId="782F9387" w14:textId="77777777" w:rsidR="005830CC" w:rsidRPr="008D33AF" w:rsidRDefault="005830CC" w:rsidP="762445B0">
      <w:pPr>
        <w:rPr>
          <w:rFonts w:ascii="Palatino Linotype" w:hAnsi="Palatino Linotype" w:cs="Arial"/>
        </w:rPr>
      </w:pPr>
    </w:p>
    <w:p w14:paraId="543B87DF" w14:textId="77777777" w:rsidR="005830CC" w:rsidRPr="008D33AF" w:rsidRDefault="005830CC" w:rsidP="762445B0">
      <w:pPr>
        <w:rPr>
          <w:rFonts w:ascii="Palatino Linotype" w:hAnsi="Palatino Linotype" w:cs="Arial"/>
        </w:rPr>
      </w:pPr>
      <w:r w:rsidRPr="008D33AF">
        <w:rPr>
          <w:rFonts w:ascii="Palatino Linotype" w:hAnsi="Palatino Linotype" w:cs="Arial"/>
        </w:rPr>
        <w:t xml:space="preserve">Please keep the following in mind as you prepare your journals: </w:t>
      </w:r>
    </w:p>
    <w:p w14:paraId="0AD84A29" w14:textId="77777777" w:rsidR="005830CC" w:rsidRPr="008D33AF" w:rsidRDefault="005830CC" w:rsidP="762445B0">
      <w:pPr>
        <w:rPr>
          <w:rFonts w:ascii="Palatino Linotype" w:hAnsi="Palatino Linotype" w:cs="Arial"/>
        </w:rPr>
      </w:pPr>
    </w:p>
    <w:p w14:paraId="26A1B9B3" w14:textId="77777777" w:rsidR="005830CC" w:rsidRPr="008D33AF" w:rsidRDefault="005830CC" w:rsidP="762445B0">
      <w:pPr>
        <w:rPr>
          <w:rFonts w:ascii="Palatino Linotype" w:hAnsi="Palatino Linotype" w:cs="Arial"/>
        </w:rPr>
      </w:pPr>
      <w:r w:rsidRPr="008D33AF">
        <w:rPr>
          <w:rFonts w:ascii="Palatino Linotype" w:hAnsi="Palatino Linotype" w:cs="Arial"/>
        </w:rPr>
        <w:t xml:space="preserve">-Reflection journal entries will need to be submitted via Canvas. </w:t>
      </w:r>
    </w:p>
    <w:p w14:paraId="255DC159" w14:textId="77777777" w:rsidR="005830CC" w:rsidRPr="008D33AF" w:rsidRDefault="005830CC" w:rsidP="762445B0">
      <w:pPr>
        <w:rPr>
          <w:rFonts w:ascii="Palatino Linotype" w:hAnsi="Palatino Linotype" w:cs="Arial"/>
        </w:rPr>
      </w:pPr>
    </w:p>
    <w:p w14:paraId="18CF4B73" w14:textId="77777777" w:rsidR="005830CC" w:rsidRPr="008D33AF" w:rsidRDefault="005830CC" w:rsidP="762445B0">
      <w:pPr>
        <w:rPr>
          <w:rFonts w:ascii="Palatino Linotype" w:hAnsi="Palatino Linotype" w:cs="Arial"/>
        </w:rPr>
      </w:pPr>
      <w:r w:rsidRPr="008D33AF">
        <w:rPr>
          <w:rFonts w:ascii="Palatino Linotype" w:hAnsi="Palatino Linotype" w:cs="Arial"/>
        </w:rPr>
        <w:t>-No emailed entries will be accepted.</w:t>
      </w:r>
    </w:p>
    <w:p w14:paraId="638E45A1" w14:textId="77777777" w:rsidR="005830CC" w:rsidRPr="008D33AF" w:rsidRDefault="005830CC" w:rsidP="762445B0">
      <w:pPr>
        <w:rPr>
          <w:rFonts w:ascii="Palatino Linotype" w:hAnsi="Palatino Linotype" w:cs="Arial"/>
        </w:rPr>
      </w:pPr>
    </w:p>
    <w:p w14:paraId="64121CEF" w14:textId="77777777" w:rsidR="005830CC" w:rsidRPr="008D33AF" w:rsidRDefault="005830CC" w:rsidP="762445B0">
      <w:pPr>
        <w:rPr>
          <w:rFonts w:ascii="Palatino Linotype" w:hAnsi="Palatino Linotype" w:cs="Arial"/>
        </w:rPr>
      </w:pPr>
      <w:r w:rsidRPr="008D33AF">
        <w:rPr>
          <w:rFonts w:ascii="Palatino Linotype" w:hAnsi="Palatino Linotype" w:cs="Arial"/>
        </w:rPr>
        <w:t xml:space="preserve"> -There is no minimum page number or word count for journal entries BUT you need to make sure that each entry demonstrates to me how you are engaging with course materials. In other words, a response of 1-2 paragraphs is not going to cut it. </w:t>
      </w:r>
    </w:p>
    <w:p w14:paraId="25ECE8CC" w14:textId="77777777" w:rsidR="005830CC" w:rsidRPr="008D33AF" w:rsidRDefault="005830CC" w:rsidP="762445B0">
      <w:pPr>
        <w:rPr>
          <w:rFonts w:ascii="Palatino Linotype" w:hAnsi="Palatino Linotype" w:cs="Arial"/>
        </w:rPr>
      </w:pPr>
    </w:p>
    <w:p w14:paraId="0CABAA23" w14:textId="77777777" w:rsidR="005830CC" w:rsidRPr="00A172A1" w:rsidRDefault="005830CC" w:rsidP="762445B0">
      <w:pPr>
        <w:rPr>
          <w:rFonts w:ascii="Palatino Linotype" w:hAnsi="Palatino Linotype" w:cs="Arial"/>
          <w:highlight w:val="yellow"/>
        </w:rPr>
      </w:pPr>
      <w:r w:rsidRPr="008D33AF">
        <w:rPr>
          <w:rFonts w:ascii="Palatino Linotype" w:hAnsi="Palatino Linotype" w:cs="Arial"/>
        </w:rPr>
        <w:t xml:space="preserve">-Although these are somewhat “informal” writing assignments, please be sure to spell words correctly. I have no problem with slang, cuss words, etc. but just be sure you spell it correctly. Also, this is not a grammar class so I will not be focusing on grammar but try and be as grammatically correct as you possibly can. </w:t>
      </w:r>
    </w:p>
    <w:p w14:paraId="30AAB3E4" w14:textId="77777777" w:rsidR="005830CC" w:rsidRPr="00A172A1" w:rsidRDefault="005830CC" w:rsidP="762445B0">
      <w:pPr>
        <w:rPr>
          <w:rFonts w:ascii="Palatino Linotype" w:hAnsi="Palatino Linotype" w:cs="Arial"/>
          <w:highlight w:val="yellow"/>
        </w:rPr>
      </w:pPr>
    </w:p>
    <w:p w14:paraId="1FC40DFE" w14:textId="77777777" w:rsidR="005830CC" w:rsidRPr="003D6C5A" w:rsidRDefault="005830CC" w:rsidP="762445B0">
      <w:pPr>
        <w:rPr>
          <w:rFonts w:ascii="Palatino Linotype" w:hAnsi="Palatino Linotype" w:cs="Arial"/>
        </w:rPr>
      </w:pPr>
      <w:r w:rsidRPr="003D6C5A">
        <w:rPr>
          <w:rFonts w:ascii="Palatino Linotype" w:hAnsi="Palatino Linotype" w:cs="Arial"/>
        </w:rPr>
        <w:t xml:space="preserve">-Journals will be turned in on the following dates: </w:t>
      </w:r>
    </w:p>
    <w:p w14:paraId="3E70969D" w14:textId="386745C3" w:rsidR="008D33AF" w:rsidRPr="003D6C5A" w:rsidRDefault="008D33AF" w:rsidP="005830CC">
      <w:pPr>
        <w:numPr>
          <w:ilvl w:val="0"/>
          <w:numId w:val="23"/>
        </w:numPr>
        <w:rPr>
          <w:rFonts w:ascii="Palatino Linotype" w:hAnsi="Palatino Linotype" w:cs="Arial"/>
        </w:rPr>
      </w:pPr>
      <w:r w:rsidRPr="003D6C5A">
        <w:rPr>
          <w:rFonts w:ascii="Palatino Linotype" w:hAnsi="Palatino Linotype" w:cs="Arial"/>
        </w:rPr>
        <w:t>August 31, 2022 (1 entry = 20 points total)</w:t>
      </w:r>
    </w:p>
    <w:p w14:paraId="3F598CC9" w14:textId="45810BAE" w:rsidR="005830CC" w:rsidRPr="003D6C5A" w:rsidRDefault="008D33AF" w:rsidP="005830CC">
      <w:pPr>
        <w:numPr>
          <w:ilvl w:val="0"/>
          <w:numId w:val="23"/>
        </w:numPr>
        <w:rPr>
          <w:rFonts w:ascii="Palatino Linotype" w:hAnsi="Palatino Linotype" w:cs="Arial"/>
        </w:rPr>
      </w:pPr>
      <w:r w:rsidRPr="003D6C5A">
        <w:rPr>
          <w:rFonts w:ascii="Palatino Linotype" w:hAnsi="Palatino Linotype" w:cs="Arial"/>
        </w:rPr>
        <w:t>September 30</w:t>
      </w:r>
      <w:r w:rsidR="007C12D5" w:rsidRPr="003D6C5A">
        <w:rPr>
          <w:rFonts w:ascii="Palatino Linotype" w:hAnsi="Palatino Linotype" w:cs="Arial"/>
        </w:rPr>
        <w:t>, 2021 (</w:t>
      </w:r>
      <w:r w:rsidRPr="003D6C5A">
        <w:rPr>
          <w:rFonts w:ascii="Palatino Linotype" w:hAnsi="Palatino Linotype" w:cs="Arial"/>
        </w:rPr>
        <w:t>4</w:t>
      </w:r>
      <w:r w:rsidR="007C12D5" w:rsidRPr="003D6C5A">
        <w:rPr>
          <w:rFonts w:ascii="Palatino Linotype" w:hAnsi="Palatino Linotype" w:cs="Arial"/>
        </w:rPr>
        <w:t xml:space="preserve"> entries = </w:t>
      </w:r>
      <w:r w:rsidRPr="003D6C5A">
        <w:rPr>
          <w:rFonts w:ascii="Palatino Linotype" w:hAnsi="Palatino Linotype" w:cs="Arial"/>
        </w:rPr>
        <w:t xml:space="preserve">80 </w:t>
      </w:r>
      <w:r w:rsidR="007C12D5" w:rsidRPr="003D6C5A">
        <w:rPr>
          <w:rFonts w:ascii="Palatino Linotype" w:hAnsi="Palatino Linotype" w:cs="Arial"/>
        </w:rPr>
        <w:t xml:space="preserve">points total) </w:t>
      </w:r>
    </w:p>
    <w:p w14:paraId="697AC7BE" w14:textId="43256FD1" w:rsidR="005830CC" w:rsidRPr="003D6C5A" w:rsidRDefault="00A258E5" w:rsidP="005830CC">
      <w:pPr>
        <w:numPr>
          <w:ilvl w:val="0"/>
          <w:numId w:val="24"/>
        </w:numPr>
        <w:rPr>
          <w:rFonts w:ascii="Palatino Linotype" w:hAnsi="Palatino Linotype" w:cs="Arial"/>
        </w:rPr>
      </w:pPr>
      <w:r w:rsidRPr="003D6C5A">
        <w:rPr>
          <w:rFonts w:ascii="Palatino Linotype" w:hAnsi="Palatino Linotype" w:cs="Arial"/>
        </w:rPr>
        <w:t xml:space="preserve">October </w:t>
      </w:r>
      <w:r w:rsidR="008D33AF" w:rsidRPr="003D6C5A">
        <w:rPr>
          <w:rFonts w:ascii="Palatino Linotype" w:hAnsi="Palatino Linotype" w:cs="Arial"/>
        </w:rPr>
        <w:t>28</w:t>
      </w:r>
      <w:r w:rsidRPr="003D6C5A">
        <w:rPr>
          <w:rFonts w:ascii="Palatino Linotype" w:hAnsi="Palatino Linotype" w:cs="Arial"/>
        </w:rPr>
        <w:t xml:space="preserve">, 2021 (4 entries = </w:t>
      </w:r>
      <w:r w:rsidR="008D33AF" w:rsidRPr="003D6C5A">
        <w:rPr>
          <w:rFonts w:ascii="Palatino Linotype" w:hAnsi="Palatino Linotype" w:cs="Arial"/>
        </w:rPr>
        <w:t>8</w:t>
      </w:r>
      <w:r w:rsidRPr="003D6C5A">
        <w:rPr>
          <w:rFonts w:ascii="Palatino Linotype" w:hAnsi="Palatino Linotype" w:cs="Arial"/>
        </w:rPr>
        <w:t xml:space="preserve">0 points total) </w:t>
      </w:r>
    </w:p>
    <w:p w14:paraId="264DC43A" w14:textId="0C24CE39" w:rsidR="005830CC" w:rsidRPr="003D6C5A" w:rsidRDefault="00B45A86" w:rsidP="005830CC">
      <w:pPr>
        <w:numPr>
          <w:ilvl w:val="0"/>
          <w:numId w:val="24"/>
        </w:numPr>
        <w:rPr>
          <w:rFonts w:ascii="Palatino Linotype" w:hAnsi="Palatino Linotype" w:cs="Arial"/>
        </w:rPr>
      </w:pPr>
      <w:r w:rsidRPr="003D6C5A">
        <w:rPr>
          <w:rFonts w:ascii="Palatino Linotype" w:hAnsi="Palatino Linotype" w:cs="Arial"/>
        </w:rPr>
        <w:t xml:space="preserve">November </w:t>
      </w:r>
      <w:r w:rsidR="008D33AF" w:rsidRPr="003D6C5A">
        <w:rPr>
          <w:rFonts w:ascii="Palatino Linotype" w:hAnsi="Palatino Linotype" w:cs="Arial"/>
        </w:rPr>
        <w:t>18</w:t>
      </w:r>
      <w:r w:rsidR="005830CC" w:rsidRPr="003D6C5A">
        <w:rPr>
          <w:rFonts w:ascii="Palatino Linotype" w:hAnsi="Palatino Linotype" w:cs="Arial"/>
        </w:rPr>
        <w:t>, 2021</w:t>
      </w:r>
      <w:r w:rsidRPr="003D6C5A">
        <w:rPr>
          <w:rFonts w:ascii="Palatino Linotype" w:hAnsi="Palatino Linotype" w:cs="Arial"/>
        </w:rPr>
        <w:t xml:space="preserve"> (</w:t>
      </w:r>
      <w:r w:rsidR="008D33AF" w:rsidRPr="003D6C5A">
        <w:rPr>
          <w:rFonts w:ascii="Palatino Linotype" w:hAnsi="Palatino Linotype" w:cs="Arial"/>
        </w:rPr>
        <w:t>3</w:t>
      </w:r>
      <w:r w:rsidRPr="003D6C5A">
        <w:rPr>
          <w:rFonts w:ascii="Palatino Linotype" w:hAnsi="Palatino Linotype" w:cs="Arial"/>
        </w:rPr>
        <w:t xml:space="preserve"> entries = </w:t>
      </w:r>
      <w:r w:rsidR="008D33AF" w:rsidRPr="003D6C5A">
        <w:rPr>
          <w:rFonts w:ascii="Palatino Linotype" w:hAnsi="Palatino Linotype" w:cs="Arial"/>
        </w:rPr>
        <w:t>6</w:t>
      </w:r>
      <w:r w:rsidRPr="003D6C5A">
        <w:rPr>
          <w:rFonts w:ascii="Palatino Linotype" w:hAnsi="Palatino Linotype" w:cs="Arial"/>
        </w:rPr>
        <w:t xml:space="preserve">0 points total) </w:t>
      </w:r>
    </w:p>
    <w:p w14:paraId="51CE1E0C" w14:textId="112AEE93" w:rsidR="002D2368" w:rsidRPr="003D6C5A" w:rsidRDefault="000441B0" w:rsidP="002D2368">
      <w:pPr>
        <w:numPr>
          <w:ilvl w:val="0"/>
          <w:numId w:val="24"/>
        </w:numPr>
        <w:rPr>
          <w:rFonts w:ascii="Palatino Linotype" w:hAnsi="Palatino Linotype" w:cs="Arial"/>
        </w:rPr>
      </w:pPr>
      <w:r w:rsidRPr="003D6C5A">
        <w:rPr>
          <w:rFonts w:ascii="Palatino Linotype" w:hAnsi="Palatino Linotype" w:cs="Arial"/>
        </w:rPr>
        <w:t xml:space="preserve">December </w:t>
      </w:r>
      <w:r w:rsidR="003D6C5A" w:rsidRPr="003D6C5A">
        <w:rPr>
          <w:rFonts w:ascii="Palatino Linotype" w:hAnsi="Palatino Linotype" w:cs="Arial"/>
        </w:rPr>
        <w:t>9</w:t>
      </w:r>
      <w:r w:rsidRPr="003D6C5A">
        <w:rPr>
          <w:rFonts w:ascii="Palatino Linotype" w:hAnsi="Palatino Linotype" w:cs="Arial"/>
        </w:rPr>
        <w:t>, 2021 (</w:t>
      </w:r>
      <w:r w:rsidR="003D6C5A" w:rsidRPr="003D6C5A">
        <w:rPr>
          <w:rFonts w:ascii="Palatino Linotype" w:hAnsi="Palatino Linotype" w:cs="Arial"/>
        </w:rPr>
        <w:t>3</w:t>
      </w:r>
      <w:r w:rsidR="006949ED" w:rsidRPr="003D6C5A">
        <w:rPr>
          <w:rFonts w:ascii="Palatino Linotype" w:hAnsi="Palatino Linotype" w:cs="Arial"/>
        </w:rPr>
        <w:t xml:space="preserve"> entries = </w:t>
      </w:r>
      <w:r w:rsidR="003D6C5A" w:rsidRPr="003D6C5A">
        <w:rPr>
          <w:rFonts w:ascii="Palatino Linotype" w:hAnsi="Palatino Linotype" w:cs="Arial"/>
        </w:rPr>
        <w:t>6</w:t>
      </w:r>
      <w:r w:rsidR="006949ED" w:rsidRPr="003D6C5A">
        <w:rPr>
          <w:rFonts w:ascii="Palatino Linotype" w:hAnsi="Palatino Linotype" w:cs="Arial"/>
        </w:rPr>
        <w:t>0 points total)</w:t>
      </w:r>
    </w:p>
    <w:p w14:paraId="5C82D161" w14:textId="77777777" w:rsidR="00075BD1" w:rsidRPr="00A172A1" w:rsidRDefault="00075BD1" w:rsidP="762445B0">
      <w:pPr>
        <w:rPr>
          <w:rFonts w:ascii="Palatino Linotype" w:hAnsi="Palatino Linotype" w:cs="Arial"/>
          <w:highlight w:val="yellow"/>
        </w:rPr>
      </w:pPr>
    </w:p>
    <w:p w14:paraId="5CCC0336" w14:textId="6283F972" w:rsidR="003D6C5A" w:rsidRPr="003D6C5A" w:rsidRDefault="003D6C5A" w:rsidP="762445B0">
      <w:pPr>
        <w:rPr>
          <w:rFonts w:ascii="Palatino Linotype" w:hAnsi="Palatino Linotype" w:cs="Arial"/>
          <w:highlight w:val="yellow"/>
        </w:rPr>
      </w:pPr>
      <w:r>
        <w:rPr>
          <w:rFonts w:ascii="Palatino Linotype" w:hAnsi="Palatino Linotype" w:cs="Arial"/>
          <w:u w:val="single"/>
        </w:rPr>
        <w:t>Engagement Opportunities</w:t>
      </w:r>
      <w:r>
        <w:rPr>
          <w:rFonts w:ascii="Palatino Linotype" w:hAnsi="Palatino Linotype" w:cs="Arial"/>
        </w:rPr>
        <w:t xml:space="preserve">: </w:t>
      </w:r>
      <w:r w:rsidRPr="003D6C5A">
        <w:rPr>
          <w:rFonts w:ascii="Palatino Linotype" w:hAnsi="Palatino Linotype" w:cs="Arial"/>
        </w:rPr>
        <w:t xml:space="preserve">As part of the Partners Scholars Programs, scholars are expected to complete at least 15 hours of engagement activities each semester. At least 10 of the hours required will need be dedicated to community engagement/service; the remaining hours will be focused on engaging with on-campus cultural activities and/or student engagement opportunities. </w:t>
      </w:r>
      <w:r>
        <w:rPr>
          <w:rFonts w:ascii="Palatino Linotype" w:hAnsi="Palatino Linotype" w:cs="Arial"/>
        </w:rPr>
        <w:t xml:space="preserve"> </w:t>
      </w:r>
    </w:p>
    <w:p w14:paraId="41467807" w14:textId="05B52D1F" w:rsidR="007B07D1" w:rsidRPr="0026074A" w:rsidRDefault="007B07D1" w:rsidP="2522B27B"/>
    <w:p w14:paraId="6D07BFD2" w14:textId="554B0DC1" w:rsidR="007B07D1" w:rsidRPr="0026074A" w:rsidRDefault="00F800DA" w:rsidP="2522B27B">
      <w:pPr>
        <w:rPr>
          <w:rFonts w:ascii="Palatino Linotype" w:hAnsi="Palatino Linotype"/>
        </w:rPr>
      </w:pPr>
      <w:r w:rsidRPr="2522B27B">
        <w:rPr>
          <w:rFonts w:ascii="Palatino Linotype" w:hAnsi="Palatino Linotype"/>
          <w:u w:val="single"/>
        </w:rPr>
        <w:lastRenderedPageBreak/>
        <w:t>Attendance and Participation</w:t>
      </w:r>
      <w:r w:rsidR="00AC2424" w:rsidRPr="2522B27B">
        <w:rPr>
          <w:rFonts w:ascii="Palatino Linotype" w:hAnsi="Palatino Linotype"/>
        </w:rPr>
        <w:t>:</w:t>
      </w:r>
      <w:r w:rsidRPr="2522B27B">
        <w:rPr>
          <w:rFonts w:ascii="Palatino Linotype" w:hAnsi="Palatino Linotype"/>
        </w:rPr>
        <w:t xml:space="preserve"> “</w:t>
      </w:r>
      <w:r w:rsidR="006A2C79" w:rsidRPr="2522B27B">
        <w:rPr>
          <w:rFonts w:ascii="Palatino Linotype" w:hAnsi="Palatino Linotype"/>
        </w:rPr>
        <w:t xml:space="preserve">All students are expected to abide by the class attendance policy set forth by the instructor in each class in accordance with the </w:t>
      </w:r>
      <w:r w:rsidR="006A2C79" w:rsidRPr="2522B27B">
        <w:rPr>
          <w:rStyle w:val="Emphasis"/>
          <w:rFonts w:ascii="Palatino Linotype" w:hAnsi="Palatino Linotype"/>
        </w:rPr>
        <w:t>Faculty Handbook</w:t>
      </w:r>
      <w:r w:rsidR="006A2C79" w:rsidRPr="2522B27B">
        <w:rPr>
          <w:rFonts w:ascii="Palatino Linotype" w:hAnsi="Palatino Linotype"/>
        </w:rPr>
        <w:t xml:space="preserve">. </w:t>
      </w:r>
      <w:r w:rsidRPr="2522B27B">
        <w:rPr>
          <w:rFonts w:ascii="Palatino Linotype" w:hAnsi="Palatino Linotype"/>
        </w:rPr>
        <w:t xml:space="preserve">semester.” (Copied from </w:t>
      </w:r>
      <w:r w:rsidR="007B07D1" w:rsidRPr="2522B27B">
        <w:rPr>
          <w:rFonts w:ascii="Palatino Linotype" w:hAnsi="Palatino Linotype"/>
        </w:rPr>
        <w:t xml:space="preserve">the </w:t>
      </w:r>
      <w:hyperlink r:id="rId16">
        <w:r w:rsidR="007B07D1" w:rsidRPr="2522B27B">
          <w:rPr>
            <w:rStyle w:val="Hyperlink"/>
            <w:rFonts w:ascii="Palatino Linotype" w:hAnsi="Palatino Linotype"/>
          </w:rPr>
          <w:t>FSU Undergraduate Bulletin</w:t>
        </w:r>
      </w:hyperlink>
      <w:r w:rsidR="007B07D1" w:rsidRPr="2522B27B">
        <w:rPr>
          <w:rFonts w:ascii="Palatino Linotype" w:hAnsi="Palatino Linotype"/>
        </w:rPr>
        <w:t>)</w:t>
      </w:r>
      <w:r w:rsidRPr="2522B27B">
        <w:rPr>
          <w:rFonts w:ascii="Palatino Linotype" w:hAnsi="Palatino Linotype"/>
        </w:rPr>
        <w:t> </w:t>
      </w:r>
    </w:p>
    <w:p w14:paraId="6588E10A" w14:textId="77777777" w:rsidR="007B07D1" w:rsidRPr="0026074A" w:rsidRDefault="007B07D1" w:rsidP="00F800DA">
      <w:pPr>
        <w:rPr>
          <w:rFonts w:ascii="Palatino Linotype" w:hAnsi="Palatino Linotype"/>
        </w:rPr>
      </w:pPr>
    </w:p>
    <w:p w14:paraId="4844027E" w14:textId="5D56C9CF" w:rsidR="00F800DA" w:rsidRPr="0026074A" w:rsidRDefault="00F800DA" w:rsidP="00F800DA">
      <w:pPr>
        <w:rPr>
          <w:rFonts w:ascii="Palatino Linotype" w:hAnsi="Palatino Linotype"/>
        </w:rPr>
      </w:pPr>
      <w:r w:rsidRPr="0026074A">
        <w:rPr>
          <w:rFonts w:ascii="Palatino Linotype" w:hAnsi="Palatino Linotype"/>
        </w:rPr>
        <w:t>The specific regulations for this class are:</w:t>
      </w:r>
    </w:p>
    <w:p w14:paraId="74208079" w14:textId="77777777" w:rsidR="00F800DA" w:rsidRPr="0026074A" w:rsidRDefault="00F800DA" w:rsidP="00F800DA">
      <w:pPr>
        <w:rPr>
          <w:rFonts w:ascii="Palatino Linotype" w:hAnsi="Palatino Linotype"/>
        </w:rPr>
      </w:pPr>
    </w:p>
    <w:p w14:paraId="5F4ED28A" w14:textId="77777777" w:rsidR="006D5204" w:rsidRPr="0026074A" w:rsidRDefault="006D5204" w:rsidP="006D5204">
      <w:pPr>
        <w:ind w:left="720" w:hanging="360"/>
        <w:rPr>
          <w:rFonts w:ascii="Palatino Linotype" w:hAnsi="Palatino Linotype"/>
        </w:rPr>
      </w:pPr>
      <w:r w:rsidRPr="0026074A">
        <w:rPr>
          <w:rFonts w:ascii="Palatino Linotype" w:hAnsi="Palatino Linotype"/>
        </w:rPr>
        <w:t xml:space="preserve">A)  All students are </w:t>
      </w:r>
      <w:r w:rsidRPr="0026074A">
        <w:rPr>
          <w:rFonts w:ascii="Palatino Linotype" w:hAnsi="Palatino Linotype"/>
          <w:b/>
          <w:bCs/>
        </w:rPr>
        <w:t xml:space="preserve">EXPECTED </w:t>
      </w:r>
      <w:r w:rsidRPr="0026074A">
        <w:rPr>
          <w:rFonts w:ascii="Palatino Linotype" w:hAnsi="Palatino Linotype"/>
        </w:rPr>
        <w:t xml:space="preserve">to attend </w:t>
      </w:r>
      <w:r w:rsidRPr="0026074A">
        <w:rPr>
          <w:rFonts w:ascii="Palatino Linotype" w:hAnsi="Palatino Linotype"/>
          <w:b/>
          <w:bCs/>
        </w:rPr>
        <w:t>ALL</w:t>
      </w:r>
      <w:r w:rsidRPr="0026074A">
        <w:rPr>
          <w:rFonts w:ascii="Palatino Linotype" w:hAnsi="Palatino Linotype"/>
        </w:rPr>
        <w:t xml:space="preserve"> classes.</w:t>
      </w:r>
    </w:p>
    <w:p w14:paraId="6DEFEB25" w14:textId="77777777" w:rsidR="006D5204" w:rsidRPr="0026074A" w:rsidRDefault="006D5204" w:rsidP="006D5204">
      <w:pPr>
        <w:ind w:left="720" w:hanging="360"/>
        <w:rPr>
          <w:rFonts w:ascii="Palatino Linotype" w:hAnsi="Palatino Linotype"/>
        </w:rPr>
      </w:pPr>
      <w:r w:rsidRPr="0026074A">
        <w:rPr>
          <w:rFonts w:ascii="Palatino Linotype" w:hAnsi="Palatino Linotype"/>
        </w:rPr>
        <w:t xml:space="preserve">B)  Students missing class for official university business (athletics, etc.) will not be penalized for their absence from class if they provide the instructor with adequate documentation; </w:t>
      </w:r>
      <w:r w:rsidRPr="0026074A">
        <w:rPr>
          <w:rFonts w:ascii="Palatino Linotype" w:hAnsi="Palatino Linotype"/>
          <w:b/>
          <w:bCs/>
        </w:rPr>
        <w:t>HOWEVER</w:t>
      </w:r>
      <w:r w:rsidRPr="0026074A">
        <w:rPr>
          <w:rFonts w:ascii="Palatino Linotype" w:hAnsi="Palatino Linotype"/>
        </w:rPr>
        <w:t>, you must arrange in advance to make up work.  At that time, a date will be set to complete missed work.  If arrangements are not made in advance, the instructor is under no obligation to allow the student to make up missed work.</w:t>
      </w:r>
    </w:p>
    <w:p w14:paraId="281CE3AD" w14:textId="4431ED11" w:rsidR="006D5204" w:rsidRPr="0026074A" w:rsidRDefault="006D5204" w:rsidP="006D5204">
      <w:pPr>
        <w:ind w:left="720" w:hanging="360"/>
        <w:rPr>
          <w:rFonts w:ascii="Palatino Linotype" w:hAnsi="Palatino Linotype"/>
        </w:rPr>
      </w:pPr>
      <w:r w:rsidRPr="0026074A">
        <w:rPr>
          <w:rFonts w:ascii="Palatino Linotype" w:hAnsi="Palatino Linotype"/>
        </w:rPr>
        <w:t>C)  You may be absent t</w:t>
      </w:r>
      <w:r w:rsidR="00CD494A">
        <w:rPr>
          <w:rFonts w:ascii="Palatino Linotype" w:hAnsi="Palatino Linotype"/>
        </w:rPr>
        <w:t>wo</w:t>
      </w:r>
      <w:r w:rsidRPr="0026074A">
        <w:rPr>
          <w:rFonts w:ascii="Palatino Linotype" w:hAnsi="Palatino Linotype"/>
        </w:rPr>
        <w:t xml:space="preserve"> days, whether excused or unexcused, without penalty.  All non-school-related absences will result in the loss of one point from the final grade.  For example, let us say that student X achieves a final percentage for the course of .91, but that student X has 2 absences (none for official university business).  The percentage is reduced to .89 and the grade goes from an A to a B.  </w:t>
      </w:r>
    </w:p>
    <w:p w14:paraId="6850E155" w14:textId="6B02D52F" w:rsidR="006D5204" w:rsidRPr="00E70FAD" w:rsidRDefault="006D5204" w:rsidP="00E70FAD">
      <w:pPr>
        <w:ind w:left="720" w:hanging="360"/>
        <w:rPr>
          <w:rFonts w:ascii="Palatino Linotype" w:hAnsi="Palatino Linotype"/>
        </w:rPr>
      </w:pPr>
      <w:r w:rsidRPr="0026074A">
        <w:rPr>
          <w:rFonts w:ascii="Palatino Linotype" w:hAnsi="Palatino Linotype"/>
        </w:rPr>
        <w:t xml:space="preserve">D)  If you are absent from class for an excused reason (other than official university business), you may make up work from that day.  </w:t>
      </w:r>
      <w:r w:rsidRPr="00E16FB5">
        <w:rPr>
          <w:rFonts w:ascii="Palatino Linotype" w:hAnsi="Palatino Linotype"/>
          <w:highlight w:val="green"/>
        </w:rPr>
        <w:t>Excused absences include doctor’s appointments, other medical emergencies, family events such as weddings and funerals, job interviews, and other important scheduled events.  They do not include sleeping in, broken alarm clocks, undocumented “car trouble,” leaving early for holidays and weekends, or general social reasons.</w:t>
      </w:r>
      <w:r w:rsidRPr="0026074A">
        <w:rPr>
          <w:rFonts w:ascii="Palatino Linotype" w:hAnsi="Palatino Linotype"/>
        </w:rPr>
        <w:t xml:space="preserve"> </w:t>
      </w:r>
      <w:r w:rsidRPr="0026074A">
        <w:rPr>
          <w:rFonts w:ascii="Palatino Linotype" w:hAnsi="Palatino Linotype"/>
          <w:color w:val="FF0000"/>
          <w:highlight w:val="yellow"/>
        </w:rPr>
        <w:t>IN ORDER FOR AN ABSENCE TO BE EXCUSED, YOU MUST CONTACT ME PRIOR TO CLASS, AND GIVE ME PROPER DOCUMENTATION WHEN YOU COME BACK TO SCHOOL.</w:t>
      </w:r>
      <w:r w:rsidRPr="0026074A">
        <w:rPr>
          <w:rFonts w:ascii="Palatino Linotype" w:hAnsi="Palatino Linotype"/>
          <w:color w:val="FF0000"/>
        </w:rPr>
        <w:t> </w:t>
      </w:r>
      <w:r w:rsidRPr="0026074A">
        <w:rPr>
          <w:rFonts w:ascii="Palatino Linotype" w:hAnsi="Palatino Linotype"/>
        </w:rPr>
        <w:t xml:space="preserve"> You may contact me by phone, email, or in person.  </w:t>
      </w:r>
    </w:p>
    <w:p w14:paraId="01E169E7" w14:textId="70D244AD" w:rsidR="006D5204" w:rsidRPr="0026074A" w:rsidRDefault="00E70FAD" w:rsidP="006D5204">
      <w:pPr>
        <w:ind w:left="360"/>
        <w:rPr>
          <w:rFonts w:ascii="Palatino Linotype" w:hAnsi="Palatino Linotype"/>
        </w:rPr>
      </w:pPr>
      <w:r>
        <w:rPr>
          <w:rFonts w:ascii="Palatino Linotype" w:hAnsi="Palatino Linotype"/>
        </w:rPr>
        <w:t>E</w:t>
      </w:r>
      <w:r w:rsidR="006D5204" w:rsidRPr="0026074A">
        <w:rPr>
          <w:rFonts w:ascii="Palatino Linotype" w:hAnsi="Palatino Linotype"/>
        </w:rPr>
        <w:t>)  </w:t>
      </w:r>
      <w:proofErr w:type="spellStart"/>
      <w:r w:rsidR="006D5204" w:rsidRPr="0026074A">
        <w:rPr>
          <w:rFonts w:ascii="Palatino Linotype" w:hAnsi="Palatino Linotype"/>
        </w:rPr>
        <w:t>Tardies</w:t>
      </w:r>
      <w:proofErr w:type="spellEnd"/>
      <w:r w:rsidR="006D5204" w:rsidRPr="0026074A">
        <w:rPr>
          <w:rFonts w:ascii="Palatino Linotype" w:hAnsi="Palatino Linotype"/>
        </w:rPr>
        <w:t xml:space="preserve"> – Arriving more than 10 minutes late equals a one-half unexcused absence; in other words, if you attend class every day, but have arrived more than ten minutes late twice, you will be credited will one absence at the end of the semester.  At the end of the semester, remaining one-half absences will be rounded down.  Students who miss a quiz, exam, or other graded exercise due to tardiness cannot make it up.  Students who arrive after a quiz, exam, or other graded exercise has begun will not be permitted to participate if a significant number of students have already completed or have nearly completed the exercise in question. </w:t>
      </w:r>
    </w:p>
    <w:p w14:paraId="12642D70" w14:textId="77777777" w:rsidR="006D5204" w:rsidRPr="0026074A" w:rsidRDefault="006D5204" w:rsidP="00F800DA">
      <w:pPr>
        <w:ind w:left="1080"/>
        <w:jc w:val="center"/>
        <w:rPr>
          <w:rFonts w:ascii="Palatino Linotype" w:hAnsi="Palatino Linotype"/>
          <w:b/>
          <w:i/>
        </w:rPr>
      </w:pPr>
    </w:p>
    <w:p w14:paraId="7507EA2C" w14:textId="59E07137" w:rsidR="00F800DA" w:rsidRPr="0026074A" w:rsidRDefault="00F800DA" w:rsidP="00F800DA">
      <w:pPr>
        <w:ind w:left="1080"/>
        <w:jc w:val="center"/>
        <w:rPr>
          <w:rFonts w:ascii="Palatino Linotype" w:hAnsi="Palatino Linotype"/>
          <w:b/>
          <w:i/>
        </w:rPr>
      </w:pPr>
      <w:r w:rsidRPr="0026074A">
        <w:rPr>
          <w:rFonts w:ascii="Palatino Linotype" w:hAnsi="Palatino Linotype"/>
          <w:b/>
          <w:i/>
        </w:rPr>
        <w:t>Criteria for Evaluating Daily Participation</w:t>
      </w:r>
    </w:p>
    <w:p w14:paraId="4BAF9012" w14:textId="77777777" w:rsidR="00F800DA" w:rsidRPr="0026074A" w:rsidRDefault="00F800DA" w:rsidP="00F800DA">
      <w:pPr>
        <w:ind w:left="1080" w:firstLine="360"/>
        <w:rPr>
          <w:rFonts w:ascii="Palatino Linotype" w:hAnsi="Palatino Linotype"/>
          <w:bCs/>
          <w:i/>
        </w:rPr>
      </w:pPr>
      <w:r w:rsidRPr="0026074A">
        <w:rPr>
          <w:rFonts w:ascii="Palatino Linotype" w:hAnsi="Palatino Linotype"/>
          <w:bCs/>
          <w:i/>
        </w:rPr>
        <w:t xml:space="preserve">Absent – </w:t>
      </w:r>
      <w:r w:rsidRPr="0026074A">
        <w:rPr>
          <w:rFonts w:ascii="Palatino Linotype" w:hAnsi="Palatino Linotype"/>
          <w:bCs/>
          <w:iCs/>
        </w:rPr>
        <w:t>0 Points</w:t>
      </w:r>
    </w:p>
    <w:p w14:paraId="2936E692" w14:textId="77777777" w:rsidR="00F800DA" w:rsidRPr="0026074A" w:rsidRDefault="00F800DA" w:rsidP="00F800DA">
      <w:pPr>
        <w:ind w:left="1080" w:firstLine="360"/>
        <w:rPr>
          <w:rFonts w:ascii="Palatino Linotype" w:hAnsi="Palatino Linotype"/>
          <w:bCs/>
          <w:i/>
        </w:rPr>
      </w:pPr>
      <w:r w:rsidRPr="0026074A">
        <w:rPr>
          <w:rFonts w:ascii="Palatino Linotype" w:hAnsi="Palatino Linotype"/>
          <w:bCs/>
          <w:i/>
        </w:rPr>
        <w:t>Poor-</w:t>
      </w:r>
      <w:r w:rsidRPr="0026074A">
        <w:rPr>
          <w:rFonts w:ascii="Palatino Linotype" w:hAnsi="Palatino Linotype"/>
          <w:bCs/>
          <w:iCs/>
        </w:rPr>
        <w:t>1 Point</w:t>
      </w:r>
      <w:r w:rsidRPr="0026074A">
        <w:rPr>
          <w:rFonts w:ascii="Palatino Linotype" w:hAnsi="Palatino Linotype"/>
          <w:bCs/>
          <w:i/>
        </w:rPr>
        <w:t xml:space="preserve"> </w:t>
      </w:r>
    </w:p>
    <w:p w14:paraId="3A383553" w14:textId="77777777" w:rsidR="00F800DA" w:rsidRPr="0026074A" w:rsidRDefault="00F800DA" w:rsidP="00F800DA">
      <w:pPr>
        <w:ind w:left="1080" w:firstLine="360"/>
        <w:rPr>
          <w:rFonts w:ascii="Palatino Linotype" w:hAnsi="Palatino Linotype"/>
          <w:bCs/>
          <w:i/>
        </w:rPr>
      </w:pPr>
      <w:r w:rsidRPr="0026074A">
        <w:rPr>
          <w:rFonts w:ascii="Palatino Linotype" w:hAnsi="Palatino Linotype"/>
          <w:bCs/>
          <w:i/>
        </w:rPr>
        <w:lastRenderedPageBreak/>
        <w:t xml:space="preserve">Below Average- </w:t>
      </w:r>
      <w:r w:rsidRPr="0026074A">
        <w:rPr>
          <w:rFonts w:ascii="Palatino Linotype" w:hAnsi="Palatino Linotype"/>
          <w:bCs/>
          <w:iCs/>
        </w:rPr>
        <w:t>2 Points</w:t>
      </w:r>
    </w:p>
    <w:p w14:paraId="1962732B" w14:textId="77777777" w:rsidR="00F800DA" w:rsidRPr="0026074A" w:rsidRDefault="00F800DA" w:rsidP="00F800DA">
      <w:pPr>
        <w:ind w:left="1080" w:firstLine="360"/>
        <w:rPr>
          <w:rFonts w:ascii="Palatino Linotype" w:hAnsi="Palatino Linotype"/>
          <w:bCs/>
          <w:i/>
        </w:rPr>
      </w:pPr>
      <w:r w:rsidRPr="0026074A">
        <w:rPr>
          <w:rFonts w:ascii="Palatino Linotype" w:hAnsi="Palatino Linotype"/>
          <w:bCs/>
          <w:i/>
        </w:rPr>
        <w:t xml:space="preserve">Average- </w:t>
      </w:r>
      <w:r w:rsidRPr="0026074A">
        <w:rPr>
          <w:rFonts w:ascii="Palatino Linotype" w:hAnsi="Palatino Linotype"/>
          <w:bCs/>
          <w:iCs/>
        </w:rPr>
        <w:t>3 Points</w:t>
      </w:r>
    </w:p>
    <w:p w14:paraId="70E8ED11" w14:textId="77777777" w:rsidR="00F800DA" w:rsidRPr="0026074A" w:rsidRDefault="00F800DA" w:rsidP="00F800DA">
      <w:pPr>
        <w:ind w:left="1080" w:firstLine="360"/>
        <w:rPr>
          <w:rFonts w:ascii="Palatino Linotype" w:hAnsi="Palatino Linotype"/>
          <w:bCs/>
          <w:i/>
        </w:rPr>
      </w:pPr>
      <w:r w:rsidRPr="0026074A">
        <w:rPr>
          <w:rFonts w:ascii="Palatino Linotype" w:hAnsi="Palatino Linotype"/>
          <w:bCs/>
          <w:i/>
        </w:rPr>
        <w:t xml:space="preserve">Above Average- </w:t>
      </w:r>
      <w:r w:rsidRPr="0026074A">
        <w:rPr>
          <w:rFonts w:ascii="Palatino Linotype" w:hAnsi="Palatino Linotype"/>
          <w:bCs/>
          <w:iCs/>
        </w:rPr>
        <w:t>4 Points</w:t>
      </w:r>
    </w:p>
    <w:p w14:paraId="32DBAB13" w14:textId="77777777" w:rsidR="00F800DA" w:rsidRPr="0026074A" w:rsidRDefault="00F800DA" w:rsidP="00F800DA">
      <w:pPr>
        <w:ind w:left="1080" w:firstLine="360"/>
        <w:rPr>
          <w:rFonts w:ascii="Palatino Linotype" w:hAnsi="Palatino Linotype"/>
          <w:bCs/>
          <w:i/>
        </w:rPr>
      </w:pPr>
      <w:r w:rsidRPr="0026074A">
        <w:rPr>
          <w:rFonts w:ascii="Palatino Linotype" w:hAnsi="Palatino Linotype"/>
          <w:bCs/>
          <w:i/>
        </w:rPr>
        <w:t xml:space="preserve">Excellent- </w:t>
      </w:r>
      <w:r w:rsidRPr="0026074A">
        <w:rPr>
          <w:rFonts w:ascii="Palatino Linotype" w:hAnsi="Palatino Linotype"/>
          <w:bCs/>
          <w:iCs/>
        </w:rPr>
        <w:t>5 Points</w:t>
      </w:r>
    </w:p>
    <w:p w14:paraId="3F37F739" w14:textId="77777777" w:rsidR="00F800DA" w:rsidRDefault="00F800DA" w:rsidP="00F800DA">
      <w:pPr>
        <w:rPr>
          <w:rFonts w:ascii="Palatino Linotype" w:hAnsi="Palatino Linotype"/>
          <w:u w:val="single"/>
        </w:rPr>
      </w:pPr>
    </w:p>
    <w:p w14:paraId="21A762D0" w14:textId="1E99B55E" w:rsidR="00075BD1" w:rsidRPr="00322738" w:rsidRDefault="00322738" w:rsidP="762445B0">
      <w:pPr>
        <w:rPr>
          <w:rFonts w:ascii="Palatino Linotype" w:hAnsi="Palatino Linotype" w:cs="Arial"/>
        </w:rPr>
      </w:pPr>
      <w:r w:rsidRPr="00322738">
        <w:rPr>
          <w:rFonts w:ascii="Palatino Linotype" w:hAnsi="Palatino Linotype" w:cs="Arial"/>
          <w:u w:val="single"/>
        </w:rPr>
        <w:t>“I Am….”</w:t>
      </w:r>
      <w:r w:rsidR="00075BD1" w:rsidRPr="00322738">
        <w:rPr>
          <w:rFonts w:ascii="Palatino Linotype" w:hAnsi="Palatino Linotype" w:cs="Arial"/>
          <w:u w:val="single"/>
        </w:rPr>
        <w:t xml:space="preserve"> Project:</w:t>
      </w:r>
      <w:r w:rsidR="00075BD1" w:rsidRPr="00322738">
        <w:rPr>
          <w:rFonts w:ascii="Palatino Linotype" w:hAnsi="Palatino Linotype" w:cs="Arial"/>
        </w:rPr>
        <w:t xml:space="preserve"> At the end of the semester, students will be expected to turn in the following assignments as part of their final project: </w:t>
      </w:r>
    </w:p>
    <w:p w14:paraId="2D86809C" w14:textId="77777777" w:rsidR="00075BD1" w:rsidRPr="00162F4C" w:rsidRDefault="00075BD1" w:rsidP="762445B0">
      <w:pPr>
        <w:rPr>
          <w:rFonts w:ascii="Palatino Linotype" w:hAnsi="Palatino Linotype" w:cs="Arial"/>
          <w:highlight w:val="yellow"/>
          <w:u w:val="single"/>
        </w:rPr>
      </w:pPr>
    </w:p>
    <w:p w14:paraId="1C00993F" w14:textId="7841C030" w:rsidR="00075BD1" w:rsidRPr="00322738" w:rsidRDefault="00322738" w:rsidP="762445B0">
      <w:pPr>
        <w:ind w:left="720"/>
        <w:rPr>
          <w:rFonts w:ascii="Palatino Linotype" w:hAnsi="Palatino Linotype" w:cs="Arial"/>
        </w:rPr>
      </w:pPr>
      <w:r w:rsidRPr="00322738">
        <w:rPr>
          <w:rFonts w:ascii="Palatino Linotype" w:hAnsi="Palatino Linotype" w:cs="Arial"/>
          <w:u w:val="single"/>
        </w:rPr>
        <w:t>Identity</w:t>
      </w:r>
      <w:r w:rsidR="00075BD1" w:rsidRPr="00322738">
        <w:rPr>
          <w:rFonts w:ascii="Palatino Linotype" w:hAnsi="Palatino Linotype" w:cs="Arial"/>
          <w:u w:val="single"/>
        </w:rPr>
        <w:t xml:space="preserve"> Quilt:</w:t>
      </w:r>
      <w:r w:rsidR="00075BD1" w:rsidRPr="00322738">
        <w:rPr>
          <w:rFonts w:ascii="Palatino Linotype" w:hAnsi="Palatino Linotype" w:cs="Arial"/>
        </w:rPr>
        <w:t xml:space="preserve"> “The quilt is used symbolically for the feelings about race and ethnicity that cover us while we sleep, comfort us against the cold, and are folded and neatly put away during various seasons of the year. They may be pieced together using one small scrap at a time, sometimes cut into beautiful designs from fancy materials, at other times cut into old shapes from plain, ordinary, well-worn fabric, and stitched by a machine instead of by hand. Regardless of any or </w:t>
      </w:r>
      <w:r w:rsidR="61306282" w:rsidRPr="00322738">
        <w:rPr>
          <w:rFonts w:ascii="Palatino Linotype" w:hAnsi="Palatino Linotype" w:cs="Arial"/>
        </w:rPr>
        <w:t>all</w:t>
      </w:r>
      <w:r w:rsidR="00075BD1" w:rsidRPr="00322738">
        <w:rPr>
          <w:rFonts w:ascii="Palatino Linotype" w:hAnsi="Palatino Linotype" w:cs="Arial"/>
        </w:rPr>
        <w:t xml:space="preserve"> these origins, they are bound with small stitches, bordered, have padded insulation, and are backed with substantial material. We think of them as so necessary to survival that we give them to babies, and often pack them when going on lone and desolate journeys. Some are tattered and torn form overused others are carted out for display, company, or special occasions; but we each own one” (Milo, 1995). </w:t>
      </w:r>
    </w:p>
    <w:p w14:paraId="5E03BEAE" w14:textId="77777777" w:rsidR="00075BD1" w:rsidRPr="00322738" w:rsidRDefault="00075BD1" w:rsidP="762445B0">
      <w:pPr>
        <w:rPr>
          <w:rFonts w:ascii="Palatino Linotype" w:hAnsi="Palatino Linotype" w:cs="Arial"/>
        </w:rPr>
      </w:pPr>
    </w:p>
    <w:p w14:paraId="50B70D46" w14:textId="3A4DA77A" w:rsidR="00075BD1" w:rsidRDefault="00075BD1" w:rsidP="762445B0">
      <w:pPr>
        <w:ind w:left="720"/>
        <w:rPr>
          <w:rFonts w:ascii="Palatino Linotype" w:hAnsi="Palatino Linotype" w:cs="Arial"/>
          <w:highlight w:val="yellow"/>
        </w:rPr>
      </w:pPr>
      <w:r w:rsidRPr="00322738">
        <w:rPr>
          <w:rFonts w:ascii="Palatino Linotype" w:hAnsi="Palatino Linotype" w:cs="Arial"/>
        </w:rPr>
        <w:t xml:space="preserve">For this assignment, students will use everyday objects (e.g., magazine cut-outs, photos) to create a </w:t>
      </w:r>
      <w:r w:rsidR="00322738" w:rsidRPr="00322738">
        <w:rPr>
          <w:rFonts w:ascii="Palatino Linotype" w:hAnsi="Palatino Linotype" w:cs="Arial"/>
        </w:rPr>
        <w:t xml:space="preserve">quilt </w:t>
      </w:r>
      <w:r w:rsidRPr="00322738">
        <w:rPr>
          <w:rFonts w:ascii="Palatino Linotype" w:hAnsi="Palatino Linotype" w:cs="Arial"/>
        </w:rPr>
        <w:t>that represents the most salient aspects of their identity (e.g., race/ethnicity, gender, sexual orientation)</w:t>
      </w:r>
      <w:r w:rsidR="00E248F7">
        <w:rPr>
          <w:rFonts w:ascii="Palatino Linotype" w:hAnsi="Palatino Linotype" w:cs="Arial"/>
        </w:rPr>
        <w:t>, who they are working to become and their experiences at Florida State University</w:t>
      </w:r>
      <w:r w:rsidR="00E248F7" w:rsidRPr="00E248F7">
        <w:rPr>
          <w:rFonts w:ascii="Palatino Linotype" w:hAnsi="Palatino Linotype" w:cs="Arial"/>
        </w:rPr>
        <w:t xml:space="preserve">. </w:t>
      </w:r>
      <w:proofErr w:type="gramStart"/>
      <w:r w:rsidR="2BDCAD96" w:rsidRPr="00E248F7">
        <w:rPr>
          <w:rFonts w:ascii="Palatino Linotype" w:hAnsi="Palatino Linotype" w:cs="Arial"/>
        </w:rPr>
        <w:t>(</w:t>
      </w:r>
      <w:proofErr w:type="gramEnd"/>
      <w:r w:rsidR="2BDCAD96" w:rsidRPr="00E248F7">
        <w:rPr>
          <w:rFonts w:ascii="Palatino Linotype" w:hAnsi="Palatino Linotype" w:cs="Arial"/>
        </w:rPr>
        <w:t>150 points total)</w:t>
      </w:r>
      <w:r w:rsidR="2BDCAD96" w:rsidRPr="762445B0">
        <w:rPr>
          <w:rFonts w:ascii="Palatino Linotype" w:hAnsi="Palatino Linotype" w:cs="Arial"/>
        </w:rPr>
        <w:t xml:space="preserve"> </w:t>
      </w:r>
    </w:p>
    <w:p w14:paraId="507908E8" w14:textId="3E1C3C19" w:rsidR="00F800DA" w:rsidRPr="00FD0FC5" w:rsidRDefault="00F800DA" w:rsidP="762445B0">
      <w:pPr>
        <w:ind w:left="720"/>
        <w:rPr>
          <w:highlight w:val="yellow"/>
        </w:rPr>
      </w:pPr>
    </w:p>
    <w:p w14:paraId="24E54EC9" w14:textId="4AFAEA35" w:rsidR="00F800DA" w:rsidRPr="00FD0FC5" w:rsidRDefault="00322738" w:rsidP="762445B0">
      <w:pPr>
        <w:ind w:left="720"/>
        <w:rPr>
          <w:rFonts w:ascii="Palatino Linotype" w:hAnsi="Palatino Linotype" w:cs="Arial"/>
          <w:highlight w:val="yellow"/>
        </w:rPr>
      </w:pPr>
      <w:r w:rsidRPr="00322738">
        <w:rPr>
          <w:rFonts w:ascii="Palatino Linotype" w:hAnsi="Palatino Linotype" w:cs="Arial"/>
          <w:u w:val="single"/>
        </w:rPr>
        <w:t>Identity Quilt</w:t>
      </w:r>
      <w:r w:rsidR="7A306722" w:rsidRPr="00322738">
        <w:rPr>
          <w:rFonts w:ascii="Palatino Linotype" w:hAnsi="Palatino Linotype" w:cs="Arial"/>
          <w:u w:val="single"/>
        </w:rPr>
        <w:t xml:space="preserve"> Presentation</w:t>
      </w:r>
      <w:r w:rsidR="7A306722" w:rsidRPr="00322738">
        <w:rPr>
          <w:rFonts w:ascii="Palatino Linotype" w:hAnsi="Palatino Linotype" w:cs="Arial"/>
        </w:rPr>
        <w:t xml:space="preserve">: </w:t>
      </w:r>
      <w:r w:rsidR="526C9F3F" w:rsidRPr="00322738">
        <w:rPr>
          <w:rFonts w:ascii="Palatino Linotype" w:hAnsi="Palatino Linotype" w:cs="Arial"/>
        </w:rPr>
        <w:t xml:space="preserve">At the end of the semester, each student will present their </w:t>
      </w:r>
      <w:r w:rsidRPr="00322738">
        <w:rPr>
          <w:rFonts w:ascii="Palatino Linotype" w:hAnsi="Palatino Linotype" w:cs="Arial"/>
        </w:rPr>
        <w:t>Identity</w:t>
      </w:r>
      <w:r w:rsidR="526C9F3F" w:rsidRPr="00322738">
        <w:rPr>
          <w:rFonts w:ascii="Palatino Linotype" w:hAnsi="Palatino Linotype" w:cs="Arial"/>
        </w:rPr>
        <w:t xml:space="preserve"> Quilt to the rest of the class. Each student will have </w:t>
      </w:r>
      <w:r w:rsidR="009C24AF" w:rsidRPr="00322738">
        <w:rPr>
          <w:rFonts w:ascii="Palatino Linotype" w:hAnsi="Palatino Linotype" w:cs="Arial"/>
        </w:rPr>
        <w:t>2</w:t>
      </w:r>
      <w:r w:rsidR="526C9F3F" w:rsidRPr="00322738">
        <w:rPr>
          <w:rFonts w:ascii="Palatino Linotype" w:hAnsi="Palatino Linotype" w:cs="Arial"/>
        </w:rPr>
        <w:t>-</w:t>
      </w:r>
      <w:r w:rsidR="009C24AF" w:rsidRPr="00322738">
        <w:rPr>
          <w:rFonts w:ascii="Palatino Linotype" w:hAnsi="Palatino Linotype" w:cs="Arial"/>
        </w:rPr>
        <w:t>4</w:t>
      </w:r>
      <w:r w:rsidR="526C9F3F" w:rsidRPr="00322738">
        <w:rPr>
          <w:rFonts w:ascii="Palatino Linotype" w:hAnsi="Palatino Linotype" w:cs="Arial"/>
        </w:rPr>
        <w:t xml:space="preserve"> minutes to briefly describe their quilt, why they chose the everyda</w:t>
      </w:r>
      <w:r w:rsidR="25761732" w:rsidRPr="00322738">
        <w:rPr>
          <w:rFonts w:ascii="Palatino Linotype" w:hAnsi="Palatino Linotype" w:cs="Arial"/>
        </w:rPr>
        <w:t xml:space="preserve">y objects selected and what they learned about </w:t>
      </w:r>
      <w:r w:rsidRPr="00322738">
        <w:rPr>
          <w:rFonts w:ascii="Palatino Linotype" w:hAnsi="Palatino Linotype" w:cs="Arial"/>
        </w:rPr>
        <w:t>themselves over the semester as they completed the quilt</w:t>
      </w:r>
      <w:r w:rsidR="25761732" w:rsidRPr="00322738">
        <w:rPr>
          <w:rFonts w:ascii="Palatino Linotype" w:hAnsi="Palatino Linotype" w:cs="Arial"/>
        </w:rPr>
        <w:t>. (50 points total)</w:t>
      </w:r>
      <w:r w:rsidR="25761732" w:rsidRPr="762445B0">
        <w:rPr>
          <w:rFonts w:ascii="Palatino Linotype" w:hAnsi="Palatino Linotype" w:cs="Arial"/>
        </w:rPr>
        <w:t xml:space="preserve"> </w:t>
      </w:r>
    </w:p>
    <w:p w14:paraId="535E3340" w14:textId="09321FCF" w:rsidR="00F800DA" w:rsidRPr="00FD0FC5" w:rsidRDefault="00F800DA" w:rsidP="762445B0">
      <w:pPr>
        <w:ind w:left="720"/>
        <w:rPr>
          <w:highlight w:val="yellow"/>
        </w:rPr>
      </w:pPr>
    </w:p>
    <w:p w14:paraId="2672B91C" w14:textId="7BA3E338" w:rsidR="00F800DA" w:rsidRPr="00CD494A" w:rsidRDefault="00322738" w:rsidP="762445B0">
      <w:pPr>
        <w:ind w:left="720"/>
        <w:rPr>
          <w:rFonts w:ascii="Palatino Linotype" w:eastAsia="Palatino Linotype" w:hAnsi="Palatino Linotype" w:cs="Palatino Linotype"/>
        </w:rPr>
      </w:pPr>
      <w:r w:rsidRPr="00CD494A">
        <w:rPr>
          <w:rFonts w:ascii="Palatino Linotype" w:eastAsia="Palatino Linotype" w:hAnsi="Palatino Linotype" w:cs="Palatino Linotype"/>
          <w:u w:val="single"/>
        </w:rPr>
        <w:t>“I Am….”</w:t>
      </w:r>
      <w:r w:rsidR="2E7769C3" w:rsidRPr="00CD494A">
        <w:rPr>
          <w:rFonts w:ascii="Palatino Linotype" w:eastAsia="Palatino Linotype" w:hAnsi="Palatino Linotype" w:cs="Palatino Linotype"/>
          <w:u w:val="single"/>
        </w:rPr>
        <w:t xml:space="preserve"> Paper</w:t>
      </w:r>
      <w:r w:rsidR="5FD9CAAE" w:rsidRPr="00CD494A">
        <w:rPr>
          <w:rFonts w:ascii="Palatino Linotype" w:eastAsia="Palatino Linotype" w:hAnsi="Palatino Linotype" w:cs="Palatino Linotype"/>
          <w:u w:val="single"/>
        </w:rPr>
        <w:t>-</w:t>
      </w:r>
      <w:r w:rsidR="2E7769C3" w:rsidRPr="00CD494A">
        <w:rPr>
          <w:rFonts w:ascii="Palatino Linotype" w:eastAsia="Palatino Linotype" w:hAnsi="Palatino Linotype" w:cs="Palatino Linotype"/>
          <w:u w:val="single"/>
        </w:rPr>
        <w:t xml:space="preserve">Understanding </w:t>
      </w:r>
      <w:proofErr w:type="gramStart"/>
      <w:r w:rsidR="2E7769C3" w:rsidRPr="00CD494A">
        <w:rPr>
          <w:rFonts w:ascii="Palatino Linotype" w:eastAsia="Palatino Linotype" w:hAnsi="Palatino Linotype" w:cs="Palatino Linotype"/>
          <w:u w:val="single"/>
        </w:rPr>
        <w:t>Myself</w:t>
      </w:r>
      <w:proofErr w:type="gramEnd"/>
      <w:r w:rsidR="16BA189F" w:rsidRPr="00CD494A">
        <w:rPr>
          <w:rFonts w:ascii="Palatino Linotype" w:eastAsia="Palatino Linotype" w:hAnsi="Palatino Linotype" w:cs="Palatino Linotype"/>
          <w:u w:val="single"/>
        </w:rPr>
        <w:t>:</w:t>
      </w:r>
      <w:r w:rsidR="16BA189F" w:rsidRPr="00CD494A">
        <w:rPr>
          <w:rFonts w:ascii="Palatino Linotype" w:eastAsia="Palatino Linotype" w:hAnsi="Palatino Linotype" w:cs="Palatino Linotype"/>
        </w:rPr>
        <w:t xml:space="preserve"> </w:t>
      </w:r>
      <w:r w:rsidR="58195A88" w:rsidRPr="00CD494A">
        <w:rPr>
          <w:rFonts w:ascii="Palatino Linotype" w:eastAsia="Palatino Linotype" w:hAnsi="Palatino Linotype" w:cs="Palatino Linotype"/>
        </w:rPr>
        <w:t xml:space="preserve">The purpose of this paper is to reflect on the </w:t>
      </w:r>
      <w:r w:rsidRPr="00CD494A">
        <w:rPr>
          <w:rFonts w:ascii="Palatino Linotype" w:eastAsia="Palatino Linotype" w:hAnsi="Palatino Linotype" w:cs="Palatino Linotype"/>
        </w:rPr>
        <w:t>who they are and where they want to go.</w:t>
      </w:r>
      <w:r w:rsidR="58195A88" w:rsidRPr="00CD494A">
        <w:rPr>
          <w:rFonts w:ascii="Palatino Linotype" w:eastAsia="Palatino Linotype" w:hAnsi="Palatino Linotype" w:cs="Palatino Linotype"/>
        </w:rPr>
        <w:t xml:space="preserve"> </w:t>
      </w:r>
      <w:r w:rsidRPr="00CD494A">
        <w:rPr>
          <w:rFonts w:ascii="Palatino Linotype" w:eastAsia="Palatino Linotype" w:hAnsi="Palatino Linotype" w:cs="Palatino Linotype"/>
        </w:rPr>
        <w:t>As incoming college students</w:t>
      </w:r>
      <w:r w:rsidR="2B22D27B" w:rsidRPr="00CD494A">
        <w:rPr>
          <w:rFonts w:ascii="Palatino Linotype" w:eastAsia="Palatino Linotype" w:hAnsi="Palatino Linotype" w:cs="Palatino Linotype"/>
        </w:rPr>
        <w:t xml:space="preserve">, </w:t>
      </w:r>
      <w:r w:rsidRPr="00CD494A">
        <w:rPr>
          <w:rFonts w:ascii="Palatino Linotype" w:eastAsia="Palatino Linotype" w:hAnsi="Palatino Linotype" w:cs="Palatino Linotype"/>
        </w:rPr>
        <w:t>it is important</w:t>
      </w:r>
      <w:r w:rsidR="2F06C239" w:rsidRPr="00CD494A">
        <w:rPr>
          <w:rFonts w:ascii="Palatino Linotype" w:eastAsia="Palatino Linotype" w:hAnsi="Palatino Linotype" w:cs="Palatino Linotype"/>
        </w:rPr>
        <w:t xml:space="preserve"> to have a good understanding of how our emotions, behaviors, beliefs, and/or relationships pose strengths </w:t>
      </w:r>
      <w:r w:rsidR="46306A89" w:rsidRPr="00CD494A">
        <w:rPr>
          <w:rFonts w:ascii="Palatino Linotype" w:eastAsia="Palatino Linotype" w:hAnsi="Palatino Linotype" w:cs="Palatino Linotype"/>
        </w:rPr>
        <w:t>and challenges</w:t>
      </w:r>
      <w:r w:rsidR="2F06C239" w:rsidRPr="00CD494A">
        <w:rPr>
          <w:rFonts w:ascii="Palatino Linotype" w:eastAsia="Palatino Linotype" w:hAnsi="Palatino Linotype" w:cs="Palatino Linotype"/>
        </w:rPr>
        <w:t xml:space="preserve"> for us and how they </w:t>
      </w:r>
      <w:r w:rsidRPr="00CD494A">
        <w:rPr>
          <w:rFonts w:ascii="Palatino Linotype" w:eastAsia="Palatino Linotype" w:hAnsi="Palatino Linotype" w:cs="Palatino Linotype"/>
        </w:rPr>
        <w:t>will help us navigate university life</w:t>
      </w:r>
      <w:r w:rsidR="2F06C239" w:rsidRPr="00CD494A">
        <w:rPr>
          <w:rFonts w:ascii="Palatino Linotype" w:eastAsia="Palatino Linotype" w:hAnsi="Palatino Linotype" w:cs="Palatino Linotype"/>
        </w:rPr>
        <w:t>. Thi</w:t>
      </w:r>
      <w:r w:rsidR="42B393E1" w:rsidRPr="00CD494A">
        <w:rPr>
          <w:rFonts w:ascii="Palatino Linotype" w:eastAsia="Palatino Linotype" w:hAnsi="Palatino Linotype" w:cs="Palatino Linotype"/>
        </w:rPr>
        <w:t xml:space="preserve">s paper should be conceptualized into three sections: </w:t>
      </w:r>
    </w:p>
    <w:p w14:paraId="2A87332A" w14:textId="32DB1B00" w:rsidR="00F800DA" w:rsidRPr="00CD494A" w:rsidRDefault="00F800DA" w:rsidP="762445B0">
      <w:pPr>
        <w:ind w:left="720"/>
      </w:pPr>
    </w:p>
    <w:p w14:paraId="3E147B2C" w14:textId="01E7BD2C" w:rsidR="00F800DA" w:rsidRPr="00CD494A" w:rsidRDefault="5EFEA0A5" w:rsidP="762445B0">
      <w:pPr>
        <w:ind w:left="720"/>
        <w:rPr>
          <w:rFonts w:ascii="Palatino Linotype" w:eastAsia="Palatino Linotype" w:hAnsi="Palatino Linotype" w:cs="Palatino Linotype"/>
        </w:rPr>
      </w:pPr>
      <w:r w:rsidRPr="00CD494A">
        <w:rPr>
          <w:rFonts w:ascii="Palatino Linotype" w:eastAsia="Palatino Linotype" w:hAnsi="Palatino Linotype" w:cs="Palatino Linotype"/>
        </w:rPr>
        <w:lastRenderedPageBreak/>
        <w:t xml:space="preserve">1) </w:t>
      </w:r>
      <w:r w:rsidR="3E9388FA" w:rsidRPr="00CD494A">
        <w:rPr>
          <w:rFonts w:ascii="Palatino Linotype" w:eastAsia="Palatino Linotype" w:hAnsi="Palatino Linotype" w:cs="Palatino Linotype"/>
        </w:rPr>
        <w:t>In the first section of the paper (at least 3 pages), students should reflect on who they are, because understanding one’s identity is important to understanding how we s</w:t>
      </w:r>
      <w:r w:rsidR="26705C58" w:rsidRPr="00CD494A">
        <w:rPr>
          <w:rFonts w:ascii="Palatino Linotype" w:eastAsia="Palatino Linotype" w:hAnsi="Palatino Linotype" w:cs="Palatino Linotype"/>
        </w:rPr>
        <w:t xml:space="preserve">ee the world around us. In particular, this section of the paper should focus on exploring the cultural identity of each student. </w:t>
      </w:r>
      <w:r w:rsidR="0E62992E" w:rsidRPr="00CD494A">
        <w:rPr>
          <w:rFonts w:ascii="Palatino Linotype" w:eastAsia="Palatino Linotype" w:hAnsi="Palatino Linotype" w:cs="Palatino Linotype"/>
        </w:rPr>
        <w:t xml:space="preserve">Students should select at least 2 of the following topics to explore in this section: </w:t>
      </w:r>
    </w:p>
    <w:p w14:paraId="5C7E91B0" w14:textId="347A0C8D" w:rsidR="00F800DA" w:rsidRPr="00CD494A" w:rsidRDefault="00F800DA" w:rsidP="762445B0">
      <w:pPr>
        <w:ind w:left="720"/>
      </w:pPr>
    </w:p>
    <w:p w14:paraId="26085B24" w14:textId="5DD84404" w:rsidR="00F800DA" w:rsidRPr="00CD494A" w:rsidRDefault="0E62992E" w:rsidP="762445B0">
      <w:pPr>
        <w:pStyle w:val="ListParagraph"/>
        <w:numPr>
          <w:ilvl w:val="0"/>
          <w:numId w:val="9"/>
        </w:numPr>
        <w:rPr>
          <w:rFonts w:ascii="Palatino Linotype" w:eastAsia="Palatino Linotype" w:hAnsi="Palatino Linotype" w:cs="Palatino Linotype"/>
          <w:b/>
          <w:bCs/>
          <w:i/>
          <w:iCs/>
          <w:color w:val="2D3B45"/>
        </w:rPr>
      </w:pPr>
      <w:r w:rsidRPr="00CD494A">
        <w:rPr>
          <w:rFonts w:ascii="Palatino Linotype" w:eastAsia="Palatino Linotype" w:hAnsi="Palatino Linotype" w:cs="Palatino Linotype"/>
          <w:b/>
          <w:bCs/>
          <w:i/>
          <w:iCs/>
          <w:color w:val="2D3B45"/>
        </w:rPr>
        <w:t xml:space="preserve">Discuss your birth and family of origin. </w:t>
      </w:r>
      <w:r w:rsidRPr="00CD494A">
        <w:rPr>
          <w:rFonts w:ascii="Palatino Linotype" w:eastAsia="Palatino Linotype" w:hAnsi="Palatino Linotype" w:cs="Palatino Linotype"/>
          <w:color w:val="2D3B45"/>
        </w:rPr>
        <w:t>Who are your family members? Talk about the cultural history of your parents, grandparents, and if significant, your great-grandparents. Where are they from? What is the primary language, race, religion, etc. of your origin?</w:t>
      </w:r>
    </w:p>
    <w:p w14:paraId="25EBE085" w14:textId="3BC4E90E" w:rsidR="00F800DA" w:rsidRPr="00CD494A" w:rsidRDefault="0E62992E" w:rsidP="762445B0">
      <w:pPr>
        <w:ind w:left="720"/>
        <w:rPr>
          <w:rFonts w:ascii="Palatino Linotype" w:eastAsia="Palatino Linotype" w:hAnsi="Palatino Linotype" w:cs="Palatino Linotype"/>
          <w:color w:val="2D3B45"/>
        </w:rPr>
      </w:pPr>
      <w:r w:rsidRPr="00CD494A">
        <w:rPr>
          <w:rFonts w:ascii="Palatino Linotype" w:eastAsia="Palatino Linotype" w:hAnsi="Palatino Linotype" w:cs="Palatino Linotype"/>
          <w:color w:val="2D3B45"/>
        </w:rPr>
        <w:t xml:space="preserve"> </w:t>
      </w:r>
    </w:p>
    <w:p w14:paraId="718EFA17" w14:textId="058679F5" w:rsidR="00F800DA" w:rsidRPr="00CD494A" w:rsidRDefault="0E62992E" w:rsidP="762445B0">
      <w:pPr>
        <w:pStyle w:val="ListParagraph"/>
        <w:numPr>
          <w:ilvl w:val="0"/>
          <w:numId w:val="8"/>
        </w:numPr>
        <w:rPr>
          <w:rFonts w:ascii="Palatino Linotype" w:eastAsia="Palatino Linotype" w:hAnsi="Palatino Linotype" w:cs="Palatino Linotype"/>
          <w:b/>
          <w:bCs/>
          <w:i/>
          <w:iCs/>
          <w:color w:val="2D3B45"/>
        </w:rPr>
      </w:pPr>
      <w:r w:rsidRPr="00CD494A">
        <w:rPr>
          <w:rFonts w:ascii="Palatino Linotype" w:eastAsia="Palatino Linotype" w:hAnsi="Palatino Linotype" w:cs="Palatino Linotype"/>
          <w:b/>
          <w:bCs/>
          <w:i/>
          <w:iCs/>
          <w:color w:val="2D3B45"/>
        </w:rPr>
        <w:t xml:space="preserve">Describe your upbringing. </w:t>
      </w:r>
      <w:r w:rsidRPr="00CD494A">
        <w:rPr>
          <w:rFonts w:ascii="Palatino Linotype" w:eastAsia="Palatino Linotype" w:hAnsi="Palatino Linotype" w:cs="Palatino Linotype"/>
          <w:color w:val="2D3B45"/>
        </w:rPr>
        <w:t>Where did you grow up? Where did you go to school? When did you learn to read/write? What do you remember about the neighborhood(s) in which you lived? What ethnic groups resided therein? Was there a predominant group? What do your recall about your neighborhood: focus regarding attitudes about those who were “different” from you? What was the talk at the dinner table? In what ways has your culture been taught to you? Were there any teachings that may influence how you feel about any group outside your own?</w:t>
      </w:r>
    </w:p>
    <w:p w14:paraId="497C8BF5" w14:textId="6D26A0B7" w:rsidR="00F800DA" w:rsidRPr="00CD494A" w:rsidRDefault="0E62992E" w:rsidP="762445B0">
      <w:pPr>
        <w:ind w:left="720"/>
        <w:rPr>
          <w:rFonts w:ascii="Palatino Linotype" w:eastAsia="Palatino Linotype" w:hAnsi="Palatino Linotype" w:cs="Palatino Linotype"/>
          <w:color w:val="2D3B45"/>
        </w:rPr>
      </w:pPr>
      <w:r w:rsidRPr="00CD494A">
        <w:rPr>
          <w:rFonts w:ascii="Palatino Linotype" w:eastAsia="Palatino Linotype" w:hAnsi="Palatino Linotype" w:cs="Palatino Linotype"/>
          <w:color w:val="2D3B45"/>
        </w:rPr>
        <w:t xml:space="preserve"> </w:t>
      </w:r>
    </w:p>
    <w:p w14:paraId="54C2E8C3" w14:textId="5AE26F5A" w:rsidR="00F800DA" w:rsidRPr="00CD494A" w:rsidRDefault="0E62992E" w:rsidP="762445B0">
      <w:pPr>
        <w:pStyle w:val="ListParagraph"/>
        <w:numPr>
          <w:ilvl w:val="0"/>
          <w:numId w:val="7"/>
        </w:numPr>
        <w:rPr>
          <w:rFonts w:ascii="Palatino Linotype" w:eastAsia="Palatino Linotype" w:hAnsi="Palatino Linotype" w:cs="Palatino Linotype"/>
          <w:b/>
          <w:bCs/>
          <w:i/>
          <w:iCs/>
          <w:color w:val="2D3B45"/>
        </w:rPr>
      </w:pPr>
      <w:r w:rsidRPr="00CD494A">
        <w:rPr>
          <w:rFonts w:ascii="Palatino Linotype" w:eastAsia="Palatino Linotype" w:hAnsi="Palatino Linotype" w:cs="Palatino Linotype"/>
          <w:b/>
          <w:bCs/>
          <w:i/>
          <w:iCs/>
          <w:color w:val="2D3B45"/>
        </w:rPr>
        <w:t xml:space="preserve">Describe in rich detail a cultural memory. </w:t>
      </w:r>
      <w:r w:rsidRPr="00CD494A">
        <w:rPr>
          <w:rFonts w:ascii="Palatino Linotype" w:eastAsia="Palatino Linotype" w:hAnsi="Palatino Linotype" w:cs="Palatino Linotype"/>
          <w:color w:val="2D3B45"/>
        </w:rPr>
        <w:t>That is recount a clear picture of an incident you had with another individual of a different race, ethnic, linguistic, gender, sexual orientation, class, and/or religious group that stands out in your mind</w:t>
      </w:r>
      <w:r w:rsidR="44EBE644"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This can be either a positive or negative memory</w:t>
      </w:r>
      <w:r w:rsidR="4B959CBF"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What did you learn about yourself/this group through revisiting that memory?</w:t>
      </w:r>
    </w:p>
    <w:p w14:paraId="2CD7CE24" w14:textId="6EA7EEAA" w:rsidR="00F800DA" w:rsidRPr="00CD494A" w:rsidRDefault="0E62992E" w:rsidP="762445B0">
      <w:pPr>
        <w:ind w:left="720"/>
        <w:rPr>
          <w:rFonts w:ascii="Palatino Linotype" w:eastAsia="Palatino Linotype" w:hAnsi="Palatino Linotype" w:cs="Palatino Linotype"/>
          <w:color w:val="2D3B45"/>
        </w:rPr>
      </w:pPr>
      <w:r w:rsidRPr="00CD494A">
        <w:rPr>
          <w:rFonts w:ascii="Palatino Linotype" w:eastAsia="Palatino Linotype" w:hAnsi="Palatino Linotype" w:cs="Palatino Linotype"/>
          <w:color w:val="2D3B45"/>
        </w:rPr>
        <w:t xml:space="preserve"> </w:t>
      </w:r>
    </w:p>
    <w:p w14:paraId="097C5282" w14:textId="0BB89859" w:rsidR="00F800DA" w:rsidRPr="00CD494A" w:rsidRDefault="0E62992E" w:rsidP="762445B0">
      <w:pPr>
        <w:pStyle w:val="ListParagraph"/>
        <w:numPr>
          <w:ilvl w:val="0"/>
          <w:numId w:val="6"/>
        </w:numPr>
        <w:rPr>
          <w:rFonts w:ascii="Palatino Linotype" w:eastAsia="Palatino Linotype" w:hAnsi="Palatino Linotype" w:cs="Palatino Linotype"/>
          <w:b/>
          <w:bCs/>
          <w:i/>
          <w:iCs/>
          <w:color w:val="2D3B45"/>
        </w:rPr>
      </w:pPr>
      <w:r w:rsidRPr="00CD494A">
        <w:rPr>
          <w:rFonts w:ascii="Palatino Linotype" w:eastAsia="Palatino Linotype" w:hAnsi="Palatino Linotype" w:cs="Palatino Linotype"/>
          <w:b/>
          <w:bCs/>
          <w:i/>
          <w:iCs/>
          <w:color w:val="2D3B45"/>
        </w:rPr>
        <w:t xml:space="preserve">Discuss your family culture in terms of values, beliefs, and goals about life success/failure that you have learned. </w:t>
      </w:r>
      <w:r w:rsidRPr="00CD494A">
        <w:rPr>
          <w:rFonts w:ascii="Palatino Linotype" w:eastAsia="Palatino Linotype" w:hAnsi="Palatino Linotype" w:cs="Palatino Linotype"/>
          <w:color w:val="2D3B45"/>
        </w:rPr>
        <w:t>What are some verbal and non-verbal communication skills you have learned from your family</w:t>
      </w:r>
      <w:r w:rsidR="7CE115BD"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How has your cultural background affected your present beliefs about yourself and others</w:t>
      </w:r>
      <w:r w:rsidR="3DC2F259"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How would you define success</w:t>
      </w:r>
      <w:r w:rsidR="6D8A6BC0"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Talk about how your cultural background has shaped your views about race, class, gender, ability, and sexuality</w:t>
      </w:r>
      <w:r w:rsidR="23BB5FDC"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What messages did you receive about these topics growing up, and what are your current beliefs</w:t>
      </w:r>
      <w:r w:rsidR="1328649A"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How has your culture helped or hindered you in your growth and learning?</w:t>
      </w:r>
    </w:p>
    <w:p w14:paraId="3E3BBBB3" w14:textId="13FD1B86" w:rsidR="00F800DA" w:rsidRPr="00FD0FC5" w:rsidRDefault="0E62992E" w:rsidP="762445B0">
      <w:pPr>
        <w:ind w:left="720"/>
        <w:rPr>
          <w:rFonts w:ascii="Palatino Linotype" w:eastAsia="Palatino Linotype" w:hAnsi="Palatino Linotype" w:cs="Palatino Linotype"/>
          <w:color w:val="2D3B45"/>
          <w:highlight w:val="yellow"/>
        </w:rPr>
      </w:pPr>
      <w:r w:rsidRPr="00CD494A">
        <w:rPr>
          <w:rFonts w:ascii="Palatino Linotype" w:eastAsia="Palatino Linotype" w:hAnsi="Palatino Linotype" w:cs="Palatino Linotype"/>
          <w:color w:val="2D3B45"/>
        </w:rPr>
        <w:t xml:space="preserve"> </w:t>
      </w:r>
    </w:p>
    <w:p w14:paraId="03ED1190" w14:textId="47CE227B" w:rsidR="00F800DA" w:rsidRPr="00CD494A" w:rsidRDefault="0E62992E" w:rsidP="762445B0">
      <w:pPr>
        <w:pStyle w:val="ListParagraph"/>
        <w:numPr>
          <w:ilvl w:val="0"/>
          <w:numId w:val="5"/>
        </w:numPr>
        <w:rPr>
          <w:rFonts w:ascii="Palatino Linotype" w:eastAsia="Palatino Linotype" w:hAnsi="Palatino Linotype" w:cs="Palatino Linotype"/>
          <w:b/>
          <w:bCs/>
          <w:i/>
          <w:iCs/>
          <w:color w:val="2D3B45"/>
        </w:rPr>
      </w:pPr>
      <w:r w:rsidRPr="00CD494A">
        <w:rPr>
          <w:rFonts w:ascii="Palatino Linotype" w:eastAsia="Palatino Linotype" w:hAnsi="Palatino Linotype" w:cs="Palatino Linotype"/>
          <w:b/>
          <w:bCs/>
          <w:i/>
          <w:iCs/>
          <w:color w:val="2D3B45"/>
        </w:rPr>
        <w:t xml:space="preserve">Describe you now. </w:t>
      </w:r>
      <w:r w:rsidRPr="00CD494A">
        <w:rPr>
          <w:rFonts w:ascii="Palatino Linotype" w:eastAsia="Palatino Linotype" w:hAnsi="Palatino Linotype" w:cs="Palatino Linotype"/>
          <w:color w:val="2D3B45"/>
        </w:rPr>
        <w:t>What social identity groups do you belong to</w:t>
      </w:r>
      <w:r w:rsidR="30875383"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 xml:space="preserve">How would you describe your style? </w:t>
      </w:r>
      <w:r w:rsidR="63AE1573" w:rsidRPr="00CD494A">
        <w:rPr>
          <w:rFonts w:ascii="Palatino Linotype" w:eastAsia="Palatino Linotype" w:hAnsi="Palatino Linotype" w:cs="Palatino Linotype"/>
          <w:color w:val="2D3B45"/>
        </w:rPr>
        <w:t>What is</w:t>
      </w:r>
      <w:r w:rsidRPr="00CD494A">
        <w:rPr>
          <w:rFonts w:ascii="Palatino Linotype" w:eastAsia="Palatino Linotype" w:hAnsi="Palatino Linotype" w:cs="Palatino Linotype"/>
          <w:color w:val="2D3B45"/>
        </w:rPr>
        <w:t xml:space="preserve"> your career goal</w:t>
      </w:r>
      <w:r w:rsidR="27A0192B"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What was the most important/saddest/happiest moment of your life</w:t>
      </w:r>
      <w:r w:rsidR="743E992F"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What objects or artifacts are or have been important to you</w:t>
      </w:r>
      <w:r w:rsidR="6DEFFAA6"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 xml:space="preserve">Discuss your attitudes, feelings, and beliefs </w:t>
      </w:r>
      <w:r w:rsidRPr="00CD494A">
        <w:rPr>
          <w:rFonts w:ascii="Palatino Linotype" w:eastAsia="Palatino Linotype" w:hAnsi="Palatino Linotype" w:cs="Palatino Linotype"/>
          <w:color w:val="2D3B45"/>
        </w:rPr>
        <w:lastRenderedPageBreak/>
        <w:t>about different social identity groups</w:t>
      </w:r>
      <w:r w:rsidR="37E99D8D"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 xml:space="preserve">Discuss how </w:t>
      </w:r>
      <w:r w:rsidR="00CD494A" w:rsidRPr="00CD494A">
        <w:rPr>
          <w:rFonts w:ascii="Palatino Linotype" w:eastAsia="Palatino Linotype" w:hAnsi="Palatino Linotype" w:cs="Palatino Linotype"/>
          <w:color w:val="2D3B45"/>
        </w:rPr>
        <w:t>this influence</w:t>
      </w:r>
      <w:r w:rsidRPr="00CD494A">
        <w:rPr>
          <w:rFonts w:ascii="Palatino Linotype" w:eastAsia="Palatino Linotype" w:hAnsi="Palatino Linotype" w:cs="Palatino Linotype"/>
          <w:color w:val="2D3B45"/>
        </w:rPr>
        <w:t xml:space="preserve"> who you are and where you need to direct your own learning and self-growth</w:t>
      </w:r>
      <w:r w:rsidR="09FBE162" w:rsidRPr="00CD494A">
        <w:rPr>
          <w:rFonts w:ascii="Palatino Linotype" w:eastAsia="Palatino Linotype" w:hAnsi="Palatino Linotype" w:cs="Palatino Linotype"/>
          <w:color w:val="2D3B45"/>
        </w:rPr>
        <w:t xml:space="preserve">. </w:t>
      </w:r>
      <w:r w:rsidRPr="00CD494A">
        <w:rPr>
          <w:rFonts w:ascii="Palatino Linotype" w:eastAsia="Palatino Linotype" w:hAnsi="Palatino Linotype" w:cs="Palatino Linotype"/>
          <w:color w:val="2D3B45"/>
        </w:rPr>
        <w:t>Indicate how the material in this class will or has assisted you in seeing how the reflections above have shaped who you are, what you believe, and what you must now do to grow beyond where you ‘personally reside.’</w:t>
      </w:r>
    </w:p>
    <w:p w14:paraId="72194B0E" w14:textId="65AA786A" w:rsidR="00F800DA" w:rsidRPr="00FD0FC5" w:rsidRDefault="00F800DA" w:rsidP="762445B0">
      <w:pPr>
        <w:ind w:left="720"/>
        <w:rPr>
          <w:rFonts w:ascii="Palatino Linotype" w:eastAsia="Palatino Linotype" w:hAnsi="Palatino Linotype" w:cs="Palatino Linotype"/>
          <w:highlight w:val="yellow"/>
        </w:rPr>
      </w:pPr>
    </w:p>
    <w:p w14:paraId="5911BC2E" w14:textId="6A2B79AB" w:rsidR="00F800DA" w:rsidRPr="00CD494A" w:rsidRDefault="24D96F16" w:rsidP="762445B0">
      <w:pPr>
        <w:ind w:left="720"/>
        <w:rPr>
          <w:rFonts w:ascii="Palatino Linotype" w:eastAsia="Palatino Linotype" w:hAnsi="Palatino Linotype" w:cs="Palatino Linotype"/>
        </w:rPr>
      </w:pPr>
      <w:r w:rsidRPr="00CD494A">
        <w:rPr>
          <w:rFonts w:ascii="Palatino Linotype" w:eastAsia="Palatino Linotype" w:hAnsi="Palatino Linotype" w:cs="Palatino Linotype"/>
        </w:rPr>
        <w:t>2</w:t>
      </w:r>
      <w:r w:rsidR="42B393E1" w:rsidRPr="00CD494A">
        <w:rPr>
          <w:rFonts w:ascii="Palatino Linotype" w:eastAsia="Palatino Linotype" w:hAnsi="Palatino Linotype" w:cs="Palatino Linotype"/>
        </w:rPr>
        <w:t xml:space="preserve">) </w:t>
      </w:r>
      <w:r w:rsidR="3F968AD9" w:rsidRPr="00CD494A">
        <w:rPr>
          <w:rFonts w:ascii="Palatino Linotype" w:eastAsia="Palatino Linotype" w:hAnsi="Palatino Linotype" w:cs="Palatino Linotype"/>
        </w:rPr>
        <w:t xml:space="preserve">The next </w:t>
      </w:r>
      <w:r w:rsidR="42B393E1" w:rsidRPr="00CD494A">
        <w:rPr>
          <w:rFonts w:ascii="Palatino Linotype" w:eastAsia="Palatino Linotype" w:hAnsi="Palatino Linotype" w:cs="Palatino Linotype"/>
        </w:rPr>
        <w:t xml:space="preserve">section </w:t>
      </w:r>
      <w:r w:rsidR="420307FE" w:rsidRPr="00CD494A">
        <w:rPr>
          <w:rFonts w:ascii="Palatino Linotype" w:eastAsia="Palatino Linotype" w:hAnsi="Palatino Linotype" w:cs="Palatino Linotype"/>
        </w:rPr>
        <w:t xml:space="preserve">(at least </w:t>
      </w:r>
      <w:r w:rsidR="1BA5BEFE" w:rsidRPr="00CD494A">
        <w:rPr>
          <w:rFonts w:ascii="Palatino Linotype" w:eastAsia="Palatino Linotype" w:hAnsi="Palatino Linotype" w:cs="Palatino Linotype"/>
        </w:rPr>
        <w:t>3</w:t>
      </w:r>
      <w:r w:rsidR="420307FE" w:rsidRPr="00CD494A">
        <w:rPr>
          <w:rFonts w:ascii="Palatino Linotype" w:eastAsia="Palatino Linotype" w:hAnsi="Palatino Linotype" w:cs="Palatino Linotype"/>
        </w:rPr>
        <w:t xml:space="preserve"> pages) </w:t>
      </w:r>
      <w:r w:rsidR="42B393E1" w:rsidRPr="00CD494A">
        <w:rPr>
          <w:rFonts w:ascii="Palatino Linotype" w:eastAsia="Palatino Linotype" w:hAnsi="Palatino Linotype" w:cs="Palatino Linotype"/>
        </w:rPr>
        <w:t xml:space="preserve">should provide an explanation about your motivations for </w:t>
      </w:r>
      <w:r w:rsidR="00CD494A" w:rsidRPr="00CD494A">
        <w:rPr>
          <w:rFonts w:ascii="Palatino Linotype" w:eastAsia="Palatino Linotype" w:hAnsi="Palatino Linotype" w:cs="Palatino Linotype"/>
        </w:rPr>
        <w:t>attending college</w:t>
      </w:r>
      <w:r w:rsidR="42B393E1" w:rsidRPr="00CD494A">
        <w:rPr>
          <w:rFonts w:ascii="Palatino Linotype" w:eastAsia="Palatino Linotype" w:hAnsi="Palatino Linotype" w:cs="Palatino Linotype"/>
        </w:rPr>
        <w:t xml:space="preserve">. In this </w:t>
      </w:r>
      <w:r w:rsidR="62A96507" w:rsidRPr="00CD494A">
        <w:rPr>
          <w:rFonts w:ascii="Palatino Linotype" w:eastAsia="Palatino Linotype" w:hAnsi="Palatino Linotype" w:cs="Palatino Linotype"/>
        </w:rPr>
        <w:t>section</w:t>
      </w:r>
      <w:r w:rsidR="42B393E1" w:rsidRPr="00CD494A">
        <w:rPr>
          <w:rFonts w:ascii="Palatino Linotype" w:eastAsia="Palatino Linotype" w:hAnsi="Palatino Linotype" w:cs="Palatino Linotype"/>
        </w:rPr>
        <w:t xml:space="preserve">, you should demonstrate </w:t>
      </w:r>
      <w:r w:rsidR="779229EA" w:rsidRPr="00CD494A">
        <w:rPr>
          <w:rFonts w:ascii="Palatino Linotype" w:eastAsia="Palatino Linotype" w:hAnsi="Palatino Linotype" w:cs="Palatino Linotype"/>
        </w:rPr>
        <w:t xml:space="preserve">significant understanding and reflection as opposed to merely listing reasons why </w:t>
      </w:r>
      <w:r w:rsidR="214E4A39" w:rsidRPr="00CD494A">
        <w:rPr>
          <w:rFonts w:ascii="Palatino Linotype" w:eastAsia="Palatino Linotype" w:hAnsi="Palatino Linotype" w:cs="Palatino Linotype"/>
        </w:rPr>
        <w:t xml:space="preserve">you </w:t>
      </w:r>
      <w:r w:rsidR="00CD494A" w:rsidRPr="00CD494A">
        <w:rPr>
          <w:rFonts w:ascii="Palatino Linotype" w:eastAsia="Palatino Linotype" w:hAnsi="Palatino Linotype" w:cs="Palatino Linotype"/>
        </w:rPr>
        <w:t>wanted to attend college.</w:t>
      </w:r>
      <w:r w:rsidR="214E4A39" w:rsidRPr="00CD494A">
        <w:rPr>
          <w:rFonts w:ascii="Palatino Linotype" w:eastAsia="Palatino Linotype" w:hAnsi="Palatino Linotype" w:cs="Palatino Linotype"/>
        </w:rPr>
        <w:t xml:space="preserve"> In other words, simply stating that you want to help </w:t>
      </w:r>
      <w:r w:rsidR="240BB034" w:rsidRPr="00CD494A">
        <w:rPr>
          <w:rFonts w:ascii="Palatino Linotype" w:eastAsia="Palatino Linotype" w:hAnsi="Palatino Linotype" w:cs="Palatino Linotype"/>
        </w:rPr>
        <w:t xml:space="preserve">people, while commendable, is not the purpose of this section. Instead, focus on exploring what </w:t>
      </w:r>
      <w:r w:rsidR="00CD494A" w:rsidRPr="00CD494A">
        <w:rPr>
          <w:rFonts w:ascii="Palatino Linotype" w:eastAsia="Palatino Linotype" w:hAnsi="Palatino Linotype" w:cs="Palatino Linotype"/>
        </w:rPr>
        <w:t>obtaining a college degree</w:t>
      </w:r>
      <w:r w:rsidR="240BB034" w:rsidRPr="00CD494A">
        <w:rPr>
          <w:rFonts w:ascii="Palatino Linotype" w:eastAsia="Palatino Linotype" w:hAnsi="Palatino Linotype" w:cs="Palatino Linotype"/>
        </w:rPr>
        <w:t xml:space="preserve"> means to you</w:t>
      </w:r>
      <w:r w:rsidR="00CD494A" w:rsidRPr="00CD494A">
        <w:rPr>
          <w:rFonts w:ascii="Palatino Linotype" w:eastAsia="Palatino Linotype" w:hAnsi="Palatino Linotype" w:cs="Palatino Linotype"/>
        </w:rPr>
        <w:t xml:space="preserve"> and how you feel it will help you in the future. </w:t>
      </w:r>
    </w:p>
    <w:p w14:paraId="33D4D22D" w14:textId="6CD7DE4D" w:rsidR="00F800DA" w:rsidRPr="00CD494A" w:rsidRDefault="00F800DA" w:rsidP="762445B0">
      <w:pPr>
        <w:ind w:left="720"/>
      </w:pPr>
    </w:p>
    <w:p w14:paraId="465428CE" w14:textId="4AABB556" w:rsidR="00F800DA" w:rsidRPr="00CD494A" w:rsidRDefault="1F68A92C" w:rsidP="762445B0">
      <w:pPr>
        <w:ind w:left="720"/>
        <w:rPr>
          <w:rFonts w:ascii="Palatino Linotype" w:eastAsia="Palatino Linotype" w:hAnsi="Palatino Linotype" w:cs="Palatino Linotype"/>
        </w:rPr>
      </w:pPr>
      <w:r w:rsidRPr="00CD494A">
        <w:rPr>
          <w:rFonts w:ascii="Palatino Linotype" w:eastAsia="Palatino Linotype" w:hAnsi="Palatino Linotype" w:cs="Palatino Linotype"/>
        </w:rPr>
        <w:t>3</w:t>
      </w:r>
      <w:r w:rsidR="74DBF44D" w:rsidRPr="00CD494A">
        <w:rPr>
          <w:rFonts w:ascii="Palatino Linotype" w:eastAsia="Palatino Linotype" w:hAnsi="Palatino Linotype" w:cs="Palatino Linotype"/>
        </w:rPr>
        <w:t xml:space="preserve">) </w:t>
      </w:r>
      <w:r w:rsidR="6834FF7C" w:rsidRPr="00CD494A">
        <w:rPr>
          <w:rFonts w:ascii="Palatino Linotype" w:eastAsia="Palatino Linotype" w:hAnsi="Palatino Linotype" w:cs="Palatino Linotype"/>
        </w:rPr>
        <w:t>Finally, the last section</w:t>
      </w:r>
      <w:r w:rsidR="6AFED629" w:rsidRPr="00CD494A">
        <w:rPr>
          <w:rFonts w:ascii="Palatino Linotype" w:eastAsia="Palatino Linotype" w:hAnsi="Palatino Linotype" w:cs="Palatino Linotype"/>
        </w:rPr>
        <w:t xml:space="preserve"> (at least 2 pages) should address what you have learned about yourself this semester</w:t>
      </w:r>
      <w:r w:rsidR="1D88686C" w:rsidRPr="00CD494A">
        <w:rPr>
          <w:rFonts w:ascii="Palatino Linotype" w:eastAsia="Palatino Linotype" w:hAnsi="Palatino Linotype" w:cs="Palatino Linotype"/>
        </w:rPr>
        <w:t xml:space="preserve"> and </w:t>
      </w:r>
      <w:r w:rsidR="6AFED629" w:rsidRPr="00CD494A">
        <w:rPr>
          <w:rFonts w:ascii="Palatino Linotype" w:eastAsia="Palatino Linotype" w:hAnsi="Palatino Linotype" w:cs="Palatino Linotype"/>
        </w:rPr>
        <w:t xml:space="preserve">what conclusions you have made (so far) about </w:t>
      </w:r>
      <w:r w:rsidR="00CD494A">
        <w:rPr>
          <w:rFonts w:ascii="Palatino Linotype" w:eastAsia="Palatino Linotype" w:hAnsi="Palatino Linotype" w:cs="Palatino Linotype"/>
        </w:rPr>
        <w:t xml:space="preserve">your decision to attend college and what that looks like specifically at Florida State University. </w:t>
      </w:r>
    </w:p>
    <w:p w14:paraId="086DF8AF" w14:textId="06F4EBDB" w:rsidR="00F800DA" w:rsidRPr="00CD494A" w:rsidRDefault="00F800DA" w:rsidP="762445B0">
      <w:pPr>
        <w:ind w:left="720"/>
      </w:pPr>
    </w:p>
    <w:p w14:paraId="66D13C44" w14:textId="5C1FA6C0" w:rsidR="00F800DA" w:rsidRPr="00CD494A" w:rsidRDefault="1E4DBB81" w:rsidP="762445B0">
      <w:pPr>
        <w:ind w:left="720"/>
        <w:rPr>
          <w:rFonts w:ascii="Palatino Linotype" w:hAnsi="Palatino Linotype"/>
        </w:rPr>
      </w:pPr>
      <w:r w:rsidRPr="00CD494A">
        <w:rPr>
          <w:rFonts w:ascii="Palatino Linotype" w:hAnsi="Palatino Linotype"/>
        </w:rPr>
        <w:t xml:space="preserve">Overall, your Social Justice Paper should be at least 8 pages, </w:t>
      </w:r>
      <w:r w:rsidR="26ED85BE" w:rsidRPr="00CD494A">
        <w:rPr>
          <w:rFonts w:ascii="Palatino Linotype" w:hAnsi="Palatino Linotype"/>
        </w:rPr>
        <w:t xml:space="preserve">double-spaced with 12 pt. Times New Roman font. </w:t>
      </w:r>
      <w:r w:rsidR="6120033D" w:rsidRPr="00CD494A">
        <w:rPr>
          <w:rFonts w:ascii="Palatino Linotype" w:hAnsi="Palatino Linotype"/>
        </w:rPr>
        <w:t xml:space="preserve">Citations should be in </w:t>
      </w:r>
      <w:hyperlink r:id="rId17">
        <w:r w:rsidR="6120033D" w:rsidRPr="00CD494A">
          <w:rPr>
            <w:rStyle w:val="Hyperlink"/>
            <w:rFonts w:ascii="Palatino Linotype" w:hAnsi="Palatino Linotype"/>
          </w:rPr>
          <w:t>APA</w:t>
        </w:r>
      </w:hyperlink>
      <w:r w:rsidR="6120033D" w:rsidRPr="00CD494A">
        <w:rPr>
          <w:rFonts w:ascii="Palatino Linotype" w:hAnsi="Palatino Linotype"/>
        </w:rPr>
        <w:t xml:space="preserve"> format. </w:t>
      </w:r>
    </w:p>
    <w:p w14:paraId="6F65AFA3" w14:textId="6FA0C174" w:rsidR="00F800DA" w:rsidRPr="00FD0FC5" w:rsidRDefault="00F800DA" w:rsidP="2522B27B">
      <w:pPr>
        <w:ind w:left="720"/>
      </w:pPr>
    </w:p>
    <w:p w14:paraId="3ABEB42E" w14:textId="027B2824" w:rsidR="00F800DA" w:rsidRPr="00E51D75" w:rsidRDefault="00F800DA" w:rsidP="00F800DA">
      <w:pPr>
        <w:rPr>
          <w:rFonts w:ascii="Palatino Linotype" w:hAnsi="Palatino Linotype"/>
        </w:rPr>
      </w:pPr>
      <w:r w:rsidRPr="00E51D75">
        <w:rPr>
          <w:rFonts w:ascii="Palatino Linotype" w:hAnsi="Palatino Linotype"/>
          <w:b/>
          <w:u w:val="single"/>
        </w:rPr>
        <w:t xml:space="preserve">Statement on Late Work: </w:t>
      </w:r>
      <w:r w:rsidRPr="00E51D75">
        <w:rPr>
          <w:rFonts w:ascii="Palatino Linotype" w:hAnsi="Palatino Linotype"/>
          <w:color w:val="FF0000"/>
        </w:rPr>
        <w:t>No late work will be accepted!</w:t>
      </w:r>
      <w:r w:rsidRPr="00E51D75">
        <w:rPr>
          <w:rFonts w:ascii="Palatino Linotype" w:hAnsi="Palatino Linotype"/>
        </w:rPr>
        <w:t xml:space="preserve"> All deadlines for course materials are clearly listed in Canvas, please be sure to stay on top of your course materials. </w:t>
      </w:r>
    </w:p>
    <w:p w14:paraId="4113204D" w14:textId="77777777" w:rsidR="00F800DA" w:rsidRDefault="00F800DA" w:rsidP="00F800DA">
      <w:pPr>
        <w:rPr>
          <w:rFonts w:ascii="Palatino Linotype" w:hAnsi="Palatino Linotype"/>
          <w:b/>
          <w:u w:val="single"/>
        </w:rPr>
      </w:pPr>
    </w:p>
    <w:p w14:paraId="15CB10C7" w14:textId="38588F8A" w:rsidR="00F800DA" w:rsidRDefault="00F800DA" w:rsidP="00F800DA">
      <w:pPr>
        <w:rPr>
          <w:rFonts w:ascii="Palatino Linotype" w:hAnsi="Palatino Linotype"/>
        </w:rPr>
      </w:pPr>
      <w:r w:rsidRPr="00E51D75">
        <w:rPr>
          <w:rFonts w:ascii="Palatino Linotype" w:hAnsi="Palatino Linotype"/>
          <w:b/>
          <w:u w:val="single"/>
        </w:rPr>
        <w:t>Statement on Missed Assignments:</w:t>
      </w:r>
      <w:r w:rsidRPr="00E51D75">
        <w:rPr>
          <w:rFonts w:ascii="Palatino Linotype" w:hAnsi="Palatino Linotype"/>
          <w:b/>
        </w:rPr>
        <w:t xml:space="preserve"> </w:t>
      </w:r>
      <w:r w:rsidRPr="00E51D75">
        <w:rPr>
          <w:rFonts w:ascii="Palatino Linotype" w:hAnsi="Palatino Linotype"/>
        </w:rPr>
        <w:t xml:space="preserve">If you miss an </w:t>
      </w:r>
      <w:r w:rsidR="00F64083">
        <w:rPr>
          <w:rFonts w:ascii="Palatino Linotype" w:hAnsi="Palatino Linotype"/>
        </w:rPr>
        <w:t>assignment,</w:t>
      </w:r>
      <w:r w:rsidRPr="00E51D75">
        <w:rPr>
          <w:rFonts w:ascii="Palatino Linotype" w:hAnsi="Palatino Linotype"/>
        </w:rPr>
        <w:t xml:space="preserve"> you will automatically be given a 0 for the assignment. With proper documentation, </w:t>
      </w:r>
      <w:r>
        <w:rPr>
          <w:rFonts w:ascii="Palatino Linotype" w:hAnsi="Palatino Linotype"/>
        </w:rPr>
        <w:t xml:space="preserve">assignments can </w:t>
      </w:r>
      <w:r w:rsidRPr="00E51D75">
        <w:rPr>
          <w:rFonts w:ascii="Palatino Linotype" w:hAnsi="Palatino Linotype"/>
        </w:rPr>
        <w:t xml:space="preserve">made up </w:t>
      </w:r>
      <w:r w:rsidRPr="00E51D75">
        <w:rPr>
          <w:rFonts w:ascii="Palatino Linotype" w:hAnsi="Palatino Linotype"/>
          <w:b/>
          <w:bCs/>
          <w:u w:val="single"/>
        </w:rPr>
        <w:t>within 3 days</w:t>
      </w:r>
      <w:r w:rsidRPr="00E51D75">
        <w:rPr>
          <w:rFonts w:ascii="Palatino Linotype" w:hAnsi="Palatino Linotype"/>
        </w:rPr>
        <w:t xml:space="preserve"> of the missed assignment</w:t>
      </w:r>
      <w:r>
        <w:rPr>
          <w:rFonts w:ascii="Palatino Linotype" w:hAnsi="Palatino Linotype"/>
        </w:rPr>
        <w:t>.</w:t>
      </w:r>
      <w:r w:rsidRPr="00E51D75">
        <w:rPr>
          <w:rFonts w:ascii="Palatino Linotype" w:hAnsi="Palatino Linotype"/>
        </w:rPr>
        <w:t xml:space="preserve"> </w:t>
      </w:r>
    </w:p>
    <w:p w14:paraId="38877F2B" w14:textId="41266CE3" w:rsidR="00CD494A" w:rsidRDefault="00CD494A" w:rsidP="00F800DA">
      <w:pPr>
        <w:rPr>
          <w:rFonts w:ascii="Palatino Linotype" w:hAnsi="Palatino Linotype"/>
        </w:rPr>
      </w:pPr>
    </w:p>
    <w:p w14:paraId="17F4AC28" w14:textId="458C6E73" w:rsidR="00F64083" w:rsidRPr="00581219" w:rsidRDefault="67404970" w:rsidP="00604F07">
      <w:pPr>
        <w:jc w:val="center"/>
        <w:rPr>
          <w:rFonts w:ascii="Palatino Linotype" w:eastAsia="Palatino Linotype" w:hAnsi="Palatino Linotype" w:cs="Palatino Linotype"/>
          <w:caps/>
          <w:color w:val="000000" w:themeColor="text1"/>
          <w:sz w:val="33"/>
          <w:szCs w:val="33"/>
          <w:u w:val="single"/>
        </w:rPr>
      </w:pPr>
      <w:r w:rsidRPr="00581219">
        <w:rPr>
          <w:rFonts w:ascii="Palatino Linotype" w:eastAsia="Palatino Linotype" w:hAnsi="Palatino Linotype" w:cs="Palatino Linotype"/>
          <w:caps/>
          <w:color w:val="000000" w:themeColor="text1"/>
          <w:sz w:val="33"/>
          <w:szCs w:val="33"/>
          <w:u w:val="single"/>
        </w:rPr>
        <w:t>UNIVERSITY POLICIES</w:t>
      </w:r>
    </w:p>
    <w:p w14:paraId="7A518652" w14:textId="15C5D91A" w:rsidR="00F64083" w:rsidRPr="004A662E" w:rsidRDefault="00F64083" w:rsidP="2522B27B">
      <w:pPr>
        <w:rPr>
          <w:rFonts w:ascii="Palatino Linotype" w:eastAsia="Palatino Linotype" w:hAnsi="Palatino Linotype" w:cs="Palatino Linotype"/>
          <w:color w:val="2D3B45"/>
        </w:rPr>
      </w:pPr>
    </w:p>
    <w:p w14:paraId="5CEB548F" w14:textId="22F35A4B" w:rsidR="00F64083" w:rsidRPr="004A662E" w:rsidRDefault="42398449"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b/>
          <w:bCs/>
          <w:color w:val="2D3B45"/>
          <w:u w:val="single"/>
        </w:rPr>
        <w:t>University Attendance Policy</w:t>
      </w:r>
      <w:r w:rsidRPr="2522B27B">
        <w:rPr>
          <w:rFonts w:ascii="Palatino Linotype" w:eastAsia="Palatino Linotype" w:hAnsi="Palatino Linotype" w:cs="Palatino Linotype"/>
          <w:color w:val="2D3B45"/>
        </w:rPr>
        <w:t xml:space="preserve">: </w:t>
      </w:r>
      <w:r w:rsidR="67404970" w:rsidRPr="2522B27B">
        <w:rPr>
          <w:rFonts w:ascii="Palatino Linotype" w:eastAsia="Palatino Linotype" w:hAnsi="Palatino Linotype" w:cs="Palatino Linotype"/>
          <w:color w:val="2D3B45"/>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71E6EBAD" w14:textId="620BF65A" w:rsidR="00F64083" w:rsidRPr="004A662E" w:rsidRDefault="00F64083" w:rsidP="2522B27B">
      <w:pPr>
        <w:rPr>
          <w:rFonts w:ascii="Palatino Linotype" w:eastAsia="Palatino Linotype" w:hAnsi="Palatino Linotype" w:cs="Palatino Linotype"/>
          <w:caps/>
          <w:color w:val="000000" w:themeColor="text1"/>
        </w:rPr>
      </w:pPr>
    </w:p>
    <w:p w14:paraId="4AA1085F" w14:textId="3074025A" w:rsidR="00581219" w:rsidRDefault="4666E6D4" w:rsidP="2522B27B">
      <w:pPr>
        <w:rPr>
          <w:rFonts w:ascii="Palatino Linotype" w:eastAsia="Palatino Linotype" w:hAnsi="Palatino Linotype" w:cs="Palatino Linotype"/>
        </w:rPr>
      </w:pPr>
      <w:r w:rsidRPr="2522B27B">
        <w:rPr>
          <w:rFonts w:ascii="Palatino Linotype" w:eastAsia="Palatino Linotype" w:hAnsi="Palatino Linotype" w:cs="Palatino Linotype"/>
          <w:b/>
          <w:bCs/>
          <w:color w:val="2D3B45"/>
          <w:u w:val="single"/>
        </w:rPr>
        <w:lastRenderedPageBreak/>
        <w:t>Academic Honor Policy</w:t>
      </w:r>
      <w:r w:rsidRPr="2522B27B">
        <w:rPr>
          <w:rFonts w:ascii="Palatino Linotype" w:eastAsia="Palatino Linotype" w:hAnsi="Palatino Linotype" w:cs="Palatino Linotype"/>
          <w:color w:val="2D3B45"/>
        </w:rPr>
        <w:t xml:space="preserve">: </w:t>
      </w:r>
      <w:r w:rsidR="67404970" w:rsidRPr="2522B27B">
        <w:rPr>
          <w:rFonts w:ascii="Palatino Linotype" w:eastAsia="Palatino Linotype" w:hAnsi="Palatino Linotype" w:cs="Palatino Linotype"/>
          <w:color w:val="2D3B45"/>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 [to] strive for personal and institutional integrity at Florida State University." (For more details see the </w:t>
      </w:r>
      <w:hyperlink r:id="rId18" w:history="1">
        <w:r w:rsidR="67404970" w:rsidRPr="00581219">
          <w:rPr>
            <w:rStyle w:val="Hyperlink"/>
            <w:rFonts w:ascii="Palatino Linotype" w:eastAsia="Palatino Linotype" w:hAnsi="Palatino Linotype" w:cs="Palatino Linotype"/>
          </w:rPr>
          <w:t>FSU Academic Honor Policy</w:t>
        </w:r>
      </w:hyperlink>
      <w:r w:rsidR="67404970" w:rsidRPr="00581219">
        <w:rPr>
          <w:rFonts w:ascii="Palatino Linotype" w:eastAsia="Palatino Linotype" w:hAnsi="Palatino Linotype" w:cs="Palatino Linotype"/>
        </w:rPr>
        <w:t xml:space="preserve"> and procedures for addressing alleged </w:t>
      </w:r>
      <w:r w:rsidR="00581219">
        <w:rPr>
          <w:rFonts w:ascii="Palatino Linotype" w:eastAsia="Palatino Linotype" w:hAnsi="Palatino Linotype" w:cs="Palatino Linotype"/>
        </w:rPr>
        <w:t xml:space="preserve">violations.) </w:t>
      </w:r>
    </w:p>
    <w:p w14:paraId="781682B0" w14:textId="77777777" w:rsidR="00581219" w:rsidRPr="00581219" w:rsidRDefault="00581219" w:rsidP="2522B27B">
      <w:pPr>
        <w:rPr>
          <w:rFonts w:ascii="Palatino Linotype" w:eastAsia="Palatino Linotype" w:hAnsi="Palatino Linotype" w:cs="Palatino Linotype"/>
        </w:rPr>
      </w:pPr>
    </w:p>
    <w:p w14:paraId="109AE736" w14:textId="5FB3D41B" w:rsidR="00F64083" w:rsidRPr="004A662E" w:rsidRDefault="05DF3791"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b/>
          <w:bCs/>
          <w:color w:val="2D3B45"/>
          <w:u w:val="single"/>
        </w:rPr>
        <w:t>Americans with Disabilities Act</w:t>
      </w:r>
      <w:r w:rsidRPr="2522B27B">
        <w:rPr>
          <w:rFonts w:ascii="Palatino Linotype" w:eastAsia="Palatino Linotype" w:hAnsi="Palatino Linotype" w:cs="Palatino Linotype"/>
          <w:color w:val="2D3B45"/>
        </w:rPr>
        <w:t xml:space="preserve">: </w:t>
      </w:r>
      <w:r w:rsidR="67404970" w:rsidRPr="2522B27B">
        <w:rPr>
          <w:rFonts w:ascii="Palatino Linotype" w:eastAsia="Palatino Linotype" w:hAnsi="Palatino Linotype" w:cs="Palatino Linotype"/>
          <w:color w:val="2D3B45"/>
        </w:rPr>
        <w:t>Florida State University (FSU) values diversity and inclusion; we are committed to a climate of mutual respect and full participation. Our goal is to create learning environments that are usable, equitable, inclusive, and welcoming. FSU is committed to providing reasonable accommodations for all persons with disabilities in a manner that is consistent with academic standards of the course while empowering the student to meet integral requirements of the course.</w:t>
      </w:r>
    </w:p>
    <w:p w14:paraId="31A5CBFB" w14:textId="4C84FA28" w:rsidR="00F64083" w:rsidRPr="004A662E" w:rsidRDefault="67404970"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color w:val="2D3B45"/>
        </w:rPr>
        <w:t>To receive academic accommodations, a student:</w:t>
      </w:r>
    </w:p>
    <w:p w14:paraId="37428431" w14:textId="298EC11F" w:rsidR="00F64083" w:rsidRPr="004A662E" w:rsidRDefault="67404970" w:rsidP="2522B27B">
      <w:pPr>
        <w:pStyle w:val="ListParagraph"/>
        <w:numPr>
          <w:ilvl w:val="0"/>
          <w:numId w:val="1"/>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(1) must register with and provide documentation to the Office of Accessibility Services (OAS);</w:t>
      </w:r>
    </w:p>
    <w:p w14:paraId="7AAF314B" w14:textId="4E7C712C" w:rsidR="00F64083" w:rsidRPr="004A662E" w:rsidRDefault="67404970" w:rsidP="2522B27B">
      <w:pPr>
        <w:pStyle w:val="ListParagraph"/>
        <w:numPr>
          <w:ilvl w:val="0"/>
          <w:numId w:val="1"/>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(2) must provide a letter from OAS to the instructor indicating the need for accommodation and what type; and,</w:t>
      </w:r>
    </w:p>
    <w:p w14:paraId="583E6FC2" w14:textId="1169CE28" w:rsidR="00F64083" w:rsidRPr="004A662E" w:rsidRDefault="67404970" w:rsidP="2522B27B">
      <w:pPr>
        <w:pStyle w:val="ListParagraph"/>
        <w:numPr>
          <w:ilvl w:val="0"/>
          <w:numId w:val="1"/>
        </w:numPr>
        <w:rPr>
          <w:rFonts w:ascii="Palatino Linotype" w:eastAsia="Palatino Linotype" w:hAnsi="Palatino Linotype" w:cs="Palatino Linotype"/>
          <w:color w:val="2D3B45"/>
        </w:rPr>
      </w:pPr>
      <w:r w:rsidRPr="69FC0B59">
        <w:rPr>
          <w:rFonts w:ascii="Palatino Linotype" w:eastAsia="Palatino Linotype" w:hAnsi="Palatino Linotype" w:cs="Palatino Linotype"/>
          <w:color w:val="2D3B45"/>
        </w:rPr>
        <w:t>(3) should communicate with the instructor, as needed, to discuss recommended accommodations. A request for a meeting may be initiated by the student or the instructor.</w:t>
      </w:r>
    </w:p>
    <w:p w14:paraId="034C0031" w14:textId="325A935E" w:rsidR="00F64083" w:rsidRPr="004A662E" w:rsidRDefault="00F64083" w:rsidP="2522B27B">
      <w:pPr>
        <w:rPr>
          <w:rFonts w:ascii="Palatino Linotype" w:eastAsia="Palatino Linotype" w:hAnsi="Palatino Linotype" w:cs="Palatino Linotype"/>
          <w:color w:val="2D3B45"/>
        </w:rPr>
      </w:pPr>
    </w:p>
    <w:p w14:paraId="67D56B31" w14:textId="44CAD47F" w:rsidR="00F64083" w:rsidRPr="004A662E" w:rsidRDefault="67404970"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color w:val="2D3B45"/>
        </w:rPr>
        <w:t xml:space="preserve">Please note that instructors are not allowed to provide classroom accommodations to a student until </w:t>
      </w:r>
      <w:r w:rsidR="2A1000F0" w:rsidRPr="2522B27B">
        <w:rPr>
          <w:rFonts w:ascii="Palatino Linotype" w:eastAsia="Palatino Linotype" w:hAnsi="Palatino Linotype" w:cs="Palatino Linotype"/>
          <w:color w:val="2D3B45"/>
        </w:rPr>
        <w:t>proper verification</w:t>
      </w:r>
      <w:r w:rsidRPr="2522B27B">
        <w:rPr>
          <w:rFonts w:ascii="Palatino Linotype" w:eastAsia="Palatino Linotype" w:hAnsi="Palatino Linotype" w:cs="Palatino Linotype"/>
          <w:color w:val="2D3B45"/>
        </w:rPr>
        <w:t xml:space="preserve"> from the Office of Accessibility Services has been provided.</w:t>
      </w:r>
    </w:p>
    <w:p w14:paraId="5259032C" w14:textId="3C7C8D24" w:rsidR="00F64083" w:rsidRPr="004A662E" w:rsidRDefault="00F64083" w:rsidP="2522B27B">
      <w:pPr>
        <w:rPr>
          <w:rFonts w:ascii="Palatino Linotype" w:eastAsia="Palatino Linotype" w:hAnsi="Palatino Linotype" w:cs="Palatino Linotype"/>
          <w:color w:val="2D3B45"/>
        </w:rPr>
      </w:pPr>
    </w:p>
    <w:p w14:paraId="12A15D3A" w14:textId="0E5E7437" w:rsidR="00F64083" w:rsidRPr="004A662E" w:rsidRDefault="67404970"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color w:val="2D3B45"/>
        </w:rPr>
        <w:t>This syllabus and other class materials are available in alternative format upon request.</w:t>
      </w:r>
    </w:p>
    <w:p w14:paraId="1381C8D6" w14:textId="77777777" w:rsidR="003F2F86" w:rsidRDefault="003F2F86" w:rsidP="2522B27B">
      <w:pPr>
        <w:rPr>
          <w:rFonts w:ascii="Palatino Linotype" w:eastAsia="Palatino Linotype" w:hAnsi="Palatino Linotype" w:cs="Palatino Linotype"/>
          <w:color w:val="2D3B45"/>
        </w:rPr>
      </w:pPr>
    </w:p>
    <w:p w14:paraId="7F848132" w14:textId="1090866D" w:rsidR="00F64083" w:rsidRPr="004A662E" w:rsidRDefault="67404970"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color w:val="2D3B45"/>
        </w:rPr>
        <w:t>For more information about services available to FSU students with disabilities, contac</w:t>
      </w:r>
      <w:r w:rsidR="27F28D46" w:rsidRPr="2522B27B">
        <w:rPr>
          <w:rFonts w:ascii="Palatino Linotype" w:eastAsia="Palatino Linotype" w:hAnsi="Palatino Linotype" w:cs="Palatino Linotype"/>
          <w:color w:val="2D3B45"/>
        </w:rPr>
        <w:t xml:space="preserve">t: </w:t>
      </w:r>
    </w:p>
    <w:p w14:paraId="27A56E98" w14:textId="77777777" w:rsidR="003F2F86" w:rsidRDefault="003F2F86" w:rsidP="2522B27B">
      <w:pPr>
        <w:rPr>
          <w:rFonts w:ascii="Palatino Linotype" w:eastAsia="Palatino Linotype" w:hAnsi="Palatino Linotype" w:cs="Palatino Linotype"/>
        </w:rPr>
      </w:pPr>
    </w:p>
    <w:p w14:paraId="2D921157" w14:textId="321D11BE" w:rsidR="00F64083" w:rsidRPr="004A662E" w:rsidRDefault="67404970" w:rsidP="2522B27B">
      <w:pPr>
        <w:rPr>
          <w:rFonts w:ascii="Palatino Linotype" w:eastAsia="Palatino Linotype" w:hAnsi="Palatino Linotype" w:cs="Palatino Linotype"/>
        </w:rPr>
      </w:pPr>
      <w:r w:rsidRPr="2522B27B">
        <w:rPr>
          <w:rFonts w:ascii="Palatino Linotype" w:eastAsia="Palatino Linotype" w:hAnsi="Palatino Linotype" w:cs="Palatino Linotype"/>
        </w:rPr>
        <w:t>Office of Accessibility Services (</w:t>
      </w:r>
      <w:r w:rsidRPr="2522B27B">
        <w:rPr>
          <w:rFonts w:ascii="Palatino Linotype" w:eastAsia="Palatino Linotype" w:hAnsi="Palatino Linotype" w:cs="Palatino Linotype"/>
          <w:i/>
          <w:iCs/>
        </w:rPr>
        <w:t>Tallahassee Campus</w:t>
      </w:r>
      <w:r w:rsidRPr="2522B27B">
        <w:rPr>
          <w:rFonts w:ascii="Palatino Linotype" w:eastAsia="Palatino Linotype" w:hAnsi="Palatino Linotype" w:cs="Palatino Linotype"/>
        </w:rPr>
        <w:t>)</w:t>
      </w:r>
      <w:r w:rsidR="00F64083">
        <w:br/>
      </w:r>
      <w:r w:rsidRPr="2522B27B">
        <w:rPr>
          <w:rFonts w:ascii="Palatino Linotype" w:eastAsia="Palatino Linotype" w:hAnsi="Palatino Linotype" w:cs="Palatino Linotype"/>
          <w:color w:val="2D3B45"/>
        </w:rPr>
        <w:t>874 Traditions Way</w:t>
      </w:r>
      <w:r w:rsidR="00F64083">
        <w:br/>
      </w:r>
      <w:r w:rsidRPr="2522B27B">
        <w:rPr>
          <w:rFonts w:ascii="Palatino Linotype" w:eastAsia="Palatino Linotype" w:hAnsi="Palatino Linotype" w:cs="Palatino Linotype"/>
          <w:color w:val="2D3B45"/>
        </w:rPr>
        <w:t>108 Student Services Building</w:t>
      </w:r>
      <w:r w:rsidR="00F64083">
        <w:br/>
      </w:r>
      <w:r w:rsidRPr="2522B27B">
        <w:rPr>
          <w:rFonts w:ascii="Palatino Linotype" w:eastAsia="Palatino Linotype" w:hAnsi="Palatino Linotype" w:cs="Palatino Linotype"/>
          <w:color w:val="2D3B45"/>
        </w:rPr>
        <w:t>Florida State University</w:t>
      </w:r>
      <w:r w:rsidR="00F64083">
        <w:br/>
      </w:r>
      <w:r w:rsidRPr="2522B27B">
        <w:rPr>
          <w:rFonts w:ascii="Palatino Linotype" w:eastAsia="Palatino Linotype" w:hAnsi="Palatino Linotype" w:cs="Palatino Linotype"/>
          <w:color w:val="2D3B45"/>
        </w:rPr>
        <w:t>Tallahassee, FL 32306-4167</w:t>
      </w:r>
      <w:r w:rsidR="00F64083">
        <w:br/>
      </w:r>
      <w:r w:rsidRPr="2522B27B">
        <w:rPr>
          <w:rFonts w:ascii="Palatino Linotype" w:eastAsia="Palatino Linotype" w:hAnsi="Palatino Linotype" w:cs="Palatino Linotype"/>
          <w:color w:val="2D3B45"/>
        </w:rPr>
        <w:t>(850) 644-9566 (voice)</w:t>
      </w:r>
      <w:r w:rsidR="00F64083">
        <w:br/>
      </w:r>
      <w:r w:rsidRPr="2522B27B">
        <w:rPr>
          <w:rFonts w:ascii="Palatino Linotype" w:eastAsia="Palatino Linotype" w:hAnsi="Palatino Linotype" w:cs="Palatino Linotype"/>
          <w:color w:val="2D3B45"/>
        </w:rPr>
        <w:t>(850) 644-8504 (TDD)</w:t>
      </w:r>
      <w:r w:rsidR="00F64083">
        <w:br/>
      </w:r>
      <w:hyperlink r:id="rId19" w:history="1">
        <w:r w:rsidR="003F2F86" w:rsidRPr="00A3287E">
          <w:rPr>
            <w:rStyle w:val="Hyperlink"/>
            <w:rFonts w:ascii="Palatino Linotype" w:eastAsia="Palatino Linotype" w:hAnsi="Palatino Linotype" w:cs="Palatino Linotype"/>
          </w:rPr>
          <w:t>oas@fsu.edu</w:t>
        </w:r>
        <w:r w:rsidR="003F2F86" w:rsidRPr="00A3287E">
          <w:rPr>
            <w:rStyle w:val="Hyperlink"/>
          </w:rPr>
          <w:br/>
        </w:r>
      </w:hyperlink>
      <w:r w:rsidRPr="003F2F86">
        <w:rPr>
          <w:rFonts w:ascii="Palatino Linotype" w:eastAsia="Palatino Linotype" w:hAnsi="Palatino Linotype" w:cs="Palatino Linotype"/>
        </w:rPr>
        <w:t>https://dsst.fsu.edu/oas</w:t>
      </w:r>
      <w:r w:rsidR="00F64083">
        <w:br/>
      </w:r>
      <w:r w:rsidRPr="2522B27B">
        <w:rPr>
          <w:rFonts w:ascii="Palatino Linotype" w:eastAsia="Palatino Linotype" w:hAnsi="Palatino Linotype" w:cs="Palatino Linotype"/>
          <w:color w:val="2D3B45"/>
        </w:rPr>
        <w:t xml:space="preserve"> </w:t>
      </w:r>
    </w:p>
    <w:p w14:paraId="7C047FCD" w14:textId="77777777" w:rsidR="004D6265" w:rsidRDefault="67404970" w:rsidP="004D6265">
      <w:r w:rsidRPr="2522B27B">
        <w:rPr>
          <w:rFonts w:ascii="Palatino Linotype" w:eastAsia="Palatino Linotype" w:hAnsi="Palatino Linotype" w:cs="Palatino Linotype"/>
          <w:color w:val="2D3B45"/>
        </w:rPr>
        <w:t>Office of Student Affairs</w:t>
      </w:r>
      <w:r w:rsidR="00F64083">
        <w:br/>
      </w:r>
      <w:r w:rsidRPr="2522B27B">
        <w:rPr>
          <w:rFonts w:ascii="Palatino Linotype" w:eastAsia="Palatino Linotype" w:hAnsi="Palatino Linotype" w:cs="Palatino Linotype"/>
          <w:color w:val="2D3B45"/>
        </w:rPr>
        <w:t>4750 Collegiate Drive</w:t>
      </w:r>
      <w:r w:rsidR="00F64083">
        <w:br/>
      </w:r>
      <w:r w:rsidRPr="2522B27B">
        <w:rPr>
          <w:rFonts w:ascii="Palatino Linotype" w:eastAsia="Palatino Linotype" w:hAnsi="Palatino Linotype" w:cs="Palatino Linotype"/>
          <w:color w:val="2D3B45"/>
        </w:rPr>
        <w:t>2nd Floor Barron Building (Room 215)</w:t>
      </w:r>
    </w:p>
    <w:p w14:paraId="0131B257" w14:textId="77777777" w:rsidR="004D6265" w:rsidRDefault="67404970" w:rsidP="004D6265">
      <w:r w:rsidRPr="2522B27B">
        <w:rPr>
          <w:rFonts w:ascii="Palatino Linotype" w:eastAsia="Palatino Linotype" w:hAnsi="Palatino Linotype" w:cs="Palatino Linotype"/>
          <w:color w:val="2D3B45"/>
        </w:rPr>
        <w:t>Florida State University Panama City</w:t>
      </w:r>
      <w:r w:rsidR="00F64083">
        <w:br/>
      </w:r>
      <w:r w:rsidRPr="2522B27B">
        <w:rPr>
          <w:rFonts w:ascii="Palatino Linotype" w:eastAsia="Palatino Linotype" w:hAnsi="Palatino Linotype" w:cs="Palatino Linotype"/>
          <w:color w:val="2D3B45"/>
        </w:rPr>
        <w:t>Panama City, FL 32405</w:t>
      </w:r>
      <w:r w:rsidR="00F64083">
        <w:br/>
      </w:r>
      <w:r w:rsidRPr="2522B27B">
        <w:rPr>
          <w:rFonts w:ascii="Palatino Linotype" w:eastAsia="Palatino Linotype" w:hAnsi="Palatino Linotype" w:cs="Palatino Linotype"/>
          <w:color w:val="2D3B45"/>
        </w:rPr>
        <w:t>(850) 770-2172 (office)</w:t>
      </w:r>
      <w:r w:rsidR="00F64083">
        <w:br/>
      </w:r>
      <w:r w:rsidRPr="2522B27B">
        <w:rPr>
          <w:rFonts w:ascii="Palatino Linotype" w:eastAsia="Palatino Linotype" w:hAnsi="Palatino Linotype" w:cs="Palatino Linotype"/>
          <w:color w:val="2D3B45"/>
        </w:rPr>
        <w:t>(866) 693-7872 (toll free)</w:t>
      </w:r>
    </w:p>
    <w:p w14:paraId="19DFB0FF" w14:textId="2D439432" w:rsidR="00F64083" w:rsidRPr="004A662E" w:rsidRDefault="67404970" w:rsidP="004D6265">
      <w:pPr>
        <w:rPr>
          <w:rFonts w:ascii="Palatino Linotype" w:eastAsia="Palatino Linotype" w:hAnsi="Palatino Linotype" w:cs="Palatino Linotype"/>
        </w:rPr>
      </w:pPr>
      <w:r w:rsidRPr="2522B27B">
        <w:rPr>
          <w:rFonts w:ascii="Palatino Linotype" w:eastAsia="Palatino Linotype" w:hAnsi="Palatino Linotype" w:cs="Palatino Linotype"/>
          <w:color w:val="2D3B45"/>
        </w:rPr>
        <w:t xml:space="preserve">Email: </w:t>
      </w:r>
      <w:hyperlink r:id="rId20" w:history="1">
        <w:r w:rsidR="003F2F86" w:rsidRPr="00A3287E">
          <w:rPr>
            <w:rStyle w:val="Hyperlink"/>
            <w:rFonts w:ascii="Palatino Linotype" w:eastAsia="Palatino Linotype" w:hAnsi="Palatino Linotype" w:cs="Palatino Linotype"/>
          </w:rPr>
          <w:t>sds@pc.fsu.edu</w:t>
        </w:r>
        <w:r w:rsidR="003F2F86" w:rsidRPr="00A3287E">
          <w:rPr>
            <w:rStyle w:val="Hyperlink"/>
          </w:rPr>
          <w:br/>
        </w:r>
      </w:hyperlink>
      <w:hyperlink r:id="rId21" w:history="1">
        <w:r w:rsidR="004D6265" w:rsidRPr="00A3287E">
          <w:rPr>
            <w:rStyle w:val="Hyperlink"/>
            <w:rFonts w:ascii="Palatino Linotype" w:eastAsia="Palatino Linotype" w:hAnsi="Palatino Linotype" w:cs="Palatino Linotype"/>
          </w:rPr>
          <w:t>https://pc.fsu.edu/students/student-disability-services</w:t>
        </w:r>
      </w:hyperlink>
    </w:p>
    <w:p w14:paraId="40D9A3E6" w14:textId="1201D243" w:rsidR="00F64083" w:rsidRPr="004A662E" w:rsidRDefault="00F64083" w:rsidP="2522B27B">
      <w:pPr>
        <w:rPr>
          <w:rFonts w:ascii="Palatino Linotype" w:eastAsia="Palatino Linotype" w:hAnsi="Palatino Linotype" w:cs="Palatino Linotype"/>
          <w:caps/>
          <w:color w:val="000000" w:themeColor="text1"/>
        </w:rPr>
      </w:pPr>
    </w:p>
    <w:p w14:paraId="7EE6DD17" w14:textId="18A43901" w:rsidR="00F64083" w:rsidRPr="004A662E" w:rsidRDefault="301A4D63"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b/>
          <w:bCs/>
          <w:color w:val="2D3B45"/>
          <w:u w:val="single"/>
        </w:rPr>
        <w:t>Free Tutoring from FSU</w:t>
      </w:r>
      <w:r w:rsidRPr="2522B27B">
        <w:rPr>
          <w:rFonts w:ascii="Palatino Linotype" w:eastAsia="Palatino Linotype" w:hAnsi="Palatino Linotype" w:cs="Palatino Linotype"/>
          <w:color w:val="2D3B45"/>
        </w:rPr>
        <w:t xml:space="preserve">: </w:t>
      </w:r>
      <w:r w:rsidR="67404970" w:rsidRPr="2522B27B">
        <w:rPr>
          <w:rFonts w:ascii="Palatino Linotype" w:eastAsia="Palatino Linotype" w:hAnsi="Palatino Linotype" w:cs="Palatino Linotype"/>
          <w:color w:val="2D3B45"/>
        </w:rPr>
        <w:t xml:space="preserve">On-campus tutoring and writing assistance are available for many courses at Florida State University. For more information, visit the Academic Center for Excellence (ACE) Tutoring Services' comprehensive list of on-campus tutoring options - see the </w:t>
      </w:r>
      <w:r w:rsidR="67404970" w:rsidRPr="2522B27B">
        <w:rPr>
          <w:rFonts w:ascii="Palatino Linotype" w:eastAsia="Palatino Linotype" w:hAnsi="Palatino Linotype" w:cs="Palatino Linotype"/>
        </w:rPr>
        <w:t xml:space="preserve">Academic Center for Excellence (ACE) Tutoring Services' </w:t>
      </w:r>
      <w:hyperlink r:id="rId22">
        <w:r w:rsidR="67404970" w:rsidRPr="2522B27B">
          <w:rPr>
            <w:rStyle w:val="Hyperlink"/>
            <w:rFonts w:ascii="Palatino Linotype" w:eastAsia="Palatino Linotype" w:hAnsi="Palatino Linotype" w:cs="Palatino Linotype"/>
          </w:rPr>
          <w:t>website</w:t>
        </w:r>
      </w:hyperlink>
      <w:r w:rsidR="1D20BF8E" w:rsidRPr="2522B27B">
        <w:rPr>
          <w:rFonts w:ascii="Palatino Linotype" w:eastAsia="Palatino Linotype" w:hAnsi="Palatino Linotype" w:cs="Palatino Linotype"/>
          <w:color w:val="2D3B45"/>
        </w:rPr>
        <w:t xml:space="preserve"> </w:t>
      </w:r>
      <w:r w:rsidR="67404970" w:rsidRPr="2522B27B">
        <w:rPr>
          <w:rFonts w:ascii="Palatino Linotype" w:eastAsia="Palatino Linotype" w:hAnsi="Palatino Linotype" w:cs="Palatino Linotype"/>
          <w:color w:val="2D3B45"/>
        </w:rPr>
        <w:t xml:space="preserve">or contact </w:t>
      </w:r>
      <w:hyperlink r:id="rId23">
        <w:r w:rsidR="67404970" w:rsidRPr="2522B27B">
          <w:rPr>
            <w:rStyle w:val="Hyperlink"/>
            <w:rFonts w:ascii="Palatino Linotype" w:eastAsia="Palatino Linotype" w:hAnsi="Palatino Linotype" w:cs="Palatino Linotype"/>
          </w:rPr>
          <w:t>tutor@fsu.edu</w:t>
        </w:r>
      </w:hyperlink>
      <w:r w:rsidR="67404970" w:rsidRPr="2522B27B">
        <w:rPr>
          <w:rFonts w:ascii="Palatino Linotype" w:eastAsia="Palatino Linotype" w:hAnsi="Palatino Linotype" w:cs="Palatino Linotype"/>
          <w:color w:val="2D3B45"/>
        </w:rPr>
        <w:t>. High-quality tutoring is available by appointment and on a walk-in basis. These services are offered by tutors trained to encourage the highest level of individual academic success while upholding personal academic integrity.</w:t>
      </w:r>
    </w:p>
    <w:p w14:paraId="4FF649A0" w14:textId="57024C80" w:rsidR="00F64083" w:rsidRPr="004A662E" w:rsidRDefault="00F64083" w:rsidP="2522B27B">
      <w:pPr>
        <w:rPr>
          <w:rFonts w:ascii="Palatino Linotype" w:eastAsia="Palatino Linotype" w:hAnsi="Palatino Linotype" w:cs="Palatino Linotype"/>
        </w:rPr>
      </w:pPr>
    </w:p>
    <w:p w14:paraId="241B2852" w14:textId="491FCE99" w:rsidR="00F64083" w:rsidRPr="004A662E" w:rsidRDefault="76899D86" w:rsidP="2522B27B">
      <w:pPr>
        <w:rPr>
          <w:rFonts w:ascii="Palatino Linotype" w:eastAsia="Palatino Linotype" w:hAnsi="Palatino Linotype" w:cs="Palatino Linotype"/>
        </w:rPr>
      </w:pPr>
      <w:r w:rsidRPr="2522B27B">
        <w:rPr>
          <w:rFonts w:ascii="Palatino Linotype" w:eastAsia="Palatino Linotype" w:hAnsi="Palatino Linotype" w:cs="Palatino Linotype"/>
          <w:b/>
          <w:bCs/>
          <w:u w:val="single"/>
        </w:rPr>
        <w:t>Confidential Campus Resources</w:t>
      </w:r>
      <w:r w:rsidRPr="2522B27B">
        <w:rPr>
          <w:rFonts w:ascii="Palatino Linotype" w:eastAsia="Palatino Linotype" w:hAnsi="Palatino Linotype" w:cs="Palatino Linotype"/>
        </w:rPr>
        <w:t>: Various centers and programs are available to assist students with navigating stressors that might impact academic success. These include the following:</w:t>
      </w:r>
    </w:p>
    <w:p w14:paraId="70697EC6" w14:textId="77777777" w:rsidR="00581219" w:rsidRDefault="76899D86" w:rsidP="2522B27B">
      <w:pPr>
        <w:rPr>
          <w:rFonts w:ascii="Palatino Linotype" w:eastAsia="Palatino Linotype" w:hAnsi="Palatino Linotype" w:cs="Palatino Linotype"/>
        </w:rPr>
      </w:pPr>
      <w:r w:rsidRPr="2522B27B">
        <w:rPr>
          <w:rFonts w:ascii="Palatino Linotype" w:eastAsia="Palatino Linotype" w:hAnsi="Palatino Linotype" w:cs="Palatino Linotype"/>
        </w:rPr>
        <w:t xml:space="preserve"> </w:t>
      </w:r>
    </w:p>
    <w:p w14:paraId="1318BC07" w14:textId="77777777" w:rsidR="00581219" w:rsidRDefault="76899D86" w:rsidP="2522B27B">
      <w:r w:rsidRPr="2522B27B">
        <w:rPr>
          <w:rFonts w:ascii="Palatino Linotype" w:eastAsia="Palatino Linotype" w:hAnsi="Palatino Linotype" w:cs="Palatino Linotype"/>
        </w:rPr>
        <w:t>Victim Advocate Program</w:t>
      </w:r>
      <w:r w:rsidR="00F64083">
        <w:br/>
      </w:r>
      <w:r w:rsidRPr="2522B27B">
        <w:rPr>
          <w:rFonts w:ascii="Palatino Linotype" w:eastAsia="Palatino Linotype" w:hAnsi="Palatino Linotype" w:cs="Palatino Linotype"/>
        </w:rPr>
        <w:t>University Center A, Rm. 4100</w:t>
      </w:r>
      <w:r w:rsidR="00F64083">
        <w:br/>
      </w:r>
      <w:r w:rsidRPr="2522B27B">
        <w:rPr>
          <w:rFonts w:ascii="Palatino Linotype" w:eastAsia="Palatino Linotype" w:hAnsi="Palatino Linotype" w:cs="Palatino Linotype"/>
        </w:rPr>
        <w:t>(850) 644-7161</w:t>
      </w:r>
      <w:r w:rsidR="00F64083">
        <w:br/>
      </w:r>
      <w:r w:rsidRPr="2522B27B">
        <w:rPr>
          <w:rFonts w:ascii="Palatino Linotype" w:eastAsia="Palatino Linotype" w:hAnsi="Palatino Linotype" w:cs="Palatino Linotype"/>
        </w:rPr>
        <w:t>Available 24/7/365</w:t>
      </w:r>
      <w:r w:rsidR="00F64083">
        <w:br/>
      </w:r>
      <w:r w:rsidRPr="2522B27B">
        <w:rPr>
          <w:rFonts w:ascii="Palatino Linotype" w:eastAsia="Palatino Linotype" w:hAnsi="Palatino Linotype" w:cs="Palatino Linotype"/>
        </w:rPr>
        <w:t>Office Hours: M-F 8-5</w:t>
      </w:r>
    </w:p>
    <w:p w14:paraId="5DA5F5DC" w14:textId="61B5480D" w:rsidR="00F64083" w:rsidRPr="00581219" w:rsidRDefault="00AC79E3" w:rsidP="2522B27B">
      <w:hyperlink r:id="rId24" w:history="1">
        <w:r w:rsidR="00581219" w:rsidRPr="0070377B">
          <w:rPr>
            <w:rStyle w:val="Hyperlink"/>
            <w:rFonts w:ascii="Palatino Linotype" w:eastAsia="Palatino Linotype" w:hAnsi="Palatino Linotype" w:cs="Palatino Linotype"/>
          </w:rPr>
          <w:t>https://dsst.fsu.edu/vap</w:t>
        </w:r>
      </w:hyperlink>
    </w:p>
    <w:p w14:paraId="704FE873" w14:textId="4654C04C" w:rsidR="00F64083" w:rsidRPr="004A662E" w:rsidRDefault="76899D86" w:rsidP="2522B27B">
      <w:pPr>
        <w:rPr>
          <w:rFonts w:ascii="Palatino Linotype" w:eastAsia="Palatino Linotype" w:hAnsi="Palatino Linotype" w:cs="Palatino Linotype"/>
        </w:rPr>
      </w:pPr>
      <w:r w:rsidRPr="2522B27B">
        <w:rPr>
          <w:rFonts w:ascii="Palatino Linotype" w:eastAsia="Palatino Linotype" w:hAnsi="Palatino Linotype" w:cs="Palatino Linotype"/>
        </w:rPr>
        <w:t xml:space="preserve"> </w:t>
      </w:r>
    </w:p>
    <w:p w14:paraId="79A9A569" w14:textId="709BC0AC" w:rsidR="00581219" w:rsidRDefault="76899D86" w:rsidP="2522B27B">
      <w:r w:rsidRPr="2522B27B">
        <w:rPr>
          <w:rFonts w:ascii="Palatino Linotype" w:eastAsia="Palatino Linotype" w:hAnsi="Palatino Linotype" w:cs="Palatino Linotype"/>
        </w:rPr>
        <w:t>University Counseling Center</w:t>
      </w:r>
      <w:r w:rsidR="00F64083">
        <w:br/>
      </w:r>
      <w:r w:rsidRPr="2522B27B">
        <w:rPr>
          <w:rFonts w:ascii="Palatino Linotype" w:eastAsia="Palatino Linotype" w:hAnsi="Palatino Linotype" w:cs="Palatino Linotype"/>
        </w:rPr>
        <w:t>Askew Student Life Center, 2nd floor</w:t>
      </w:r>
    </w:p>
    <w:p w14:paraId="13FE176F" w14:textId="07A9F90F" w:rsidR="00F64083" w:rsidRPr="004A662E" w:rsidRDefault="76899D86" w:rsidP="2522B27B">
      <w:pPr>
        <w:rPr>
          <w:rFonts w:ascii="Palatino Linotype" w:eastAsia="Palatino Linotype" w:hAnsi="Palatino Linotype" w:cs="Palatino Linotype"/>
        </w:rPr>
      </w:pPr>
      <w:r w:rsidRPr="2522B27B">
        <w:rPr>
          <w:rFonts w:ascii="Palatino Linotype" w:eastAsia="Palatino Linotype" w:hAnsi="Palatino Linotype" w:cs="Palatino Linotype"/>
        </w:rPr>
        <w:t>942 Learning Way</w:t>
      </w:r>
      <w:r w:rsidR="00F64083">
        <w:br/>
      </w:r>
      <w:r w:rsidRPr="2522B27B">
        <w:rPr>
          <w:rFonts w:ascii="Palatino Linotype" w:eastAsia="Palatino Linotype" w:hAnsi="Palatino Linotype" w:cs="Palatino Linotype"/>
        </w:rPr>
        <w:t>(850) 644-8255</w:t>
      </w:r>
      <w:r w:rsidR="00F64083">
        <w:br/>
      </w:r>
      <w:hyperlink r:id="rId25" w:history="1">
        <w:r w:rsidR="00581219" w:rsidRPr="0070377B">
          <w:rPr>
            <w:rStyle w:val="Hyperlink"/>
            <w:rFonts w:ascii="Palatino Linotype" w:eastAsia="Palatino Linotype" w:hAnsi="Palatino Linotype" w:cs="Palatino Linotype"/>
          </w:rPr>
          <w:t>https://counseling.fsu.edu/</w:t>
        </w:r>
      </w:hyperlink>
    </w:p>
    <w:p w14:paraId="6B7944AA" w14:textId="37C2558E" w:rsidR="00F64083" w:rsidRPr="004A662E" w:rsidRDefault="76899D86" w:rsidP="2522B27B">
      <w:pPr>
        <w:rPr>
          <w:rFonts w:ascii="Palatino Linotype" w:eastAsia="Palatino Linotype" w:hAnsi="Palatino Linotype" w:cs="Palatino Linotype"/>
        </w:rPr>
      </w:pPr>
      <w:r w:rsidRPr="2522B27B">
        <w:rPr>
          <w:rFonts w:ascii="Palatino Linotype" w:eastAsia="Palatino Linotype" w:hAnsi="Palatino Linotype" w:cs="Palatino Linotype"/>
        </w:rPr>
        <w:t xml:space="preserve"> </w:t>
      </w:r>
    </w:p>
    <w:p w14:paraId="5834A602" w14:textId="7520C850" w:rsidR="00604F07" w:rsidRPr="00CD494A" w:rsidRDefault="76899D86" w:rsidP="2522B27B">
      <w:pPr>
        <w:rPr>
          <w:rFonts w:ascii="Palatino Linotype" w:eastAsia="Palatino Linotype" w:hAnsi="Palatino Linotype" w:cs="Palatino Linotype"/>
          <w:color w:val="0000FF"/>
          <w:u w:val="single"/>
        </w:rPr>
      </w:pPr>
      <w:r w:rsidRPr="2522B27B">
        <w:rPr>
          <w:rFonts w:ascii="Palatino Linotype" w:eastAsia="Palatino Linotype" w:hAnsi="Palatino Linotype" w:cs="Palatino Linotype"/>
        </w:rPr>
        <w:t>University Health Services</w:t>
      </w:r>
      <w:r w:rsidR="00F64083">
        <w:br/>
      </w:r>
      <w:r w:rsidRPr="2522B27B">
        <w:rPr>
          <w:rFonts w:ascii="Palatino Linotype" w:eastAsia="Palatino Linotype" w:hAnsi="Palatino Linotype" w:cs="Palatino Linotype"/>
        </w:rPr>
        <w:t>Health and Wellness Center</w:t>
      </w:r>
      <w:r w:rsidR="00F64083">
        <w:br/>
      </w:r>
      <w:r w:rsidRPr="2522B27B">
        <w:rPr>
          <w:rFonts w:ascii="Palatino Linotype" w:eastAsia="Palatino Linotype" w:hAnsi="Palatino Linotype" w:cs="Palatino Linotype"/>
        </w:rPr>
        <w:lastRenderedPageBreak/>
        <w:t>(850) 644-6230</w:t>
      </w:r>
      <w:r w:rsidR="00F64083">
        <w:br/>
      </w:r>
      <w:hyperlink r:id="rId26" w:history="1">
        <w:r w:rsidR="00581219" w:rsidRPr="0070377B">
          <w:rPr>
            <w:rStyle w:val="Hyperlink"/>
            <w:rFonts w:ascii="Palatino Linotype" w:eastAsia="Palatino Linotype" w:hAnsi="Palatino Linotype" w:cs="Palatino Linotype"/>
          </w:rPr>
          <w:t>https://uhs.fsu.edu/</w:t>
        </w:r>
      </w:hyperlink>
    </w:p>
    <w:p w14:paraId="5B6E2AD2" w14:textId="1B926834" w:rsidR="00F64083" w:rsidRPr="004A662E" w:rsidRDefault="00F64083" w:rsidP="2522B27B"/>
    <w:p w14:paraId="66E2CC72" w14:textId="42DB0196" w:rsidR="5D3F0B01" w:rsidRPr="00581219" w:rsidRDefault="5D3F0B01" w:rsidP="2522B27B">
      <w:pPr>
        <w:jc w:val="center"/>
        <w:rPr>
          <w:rFonts w:ascii="Palatino Linotype" w:eastAsia="Palatino Linotype" w:hAnsi="Palatino Linotype" w:cs="Palatino Linotype"/>
          <w:caps/>
          <w:color w:val="000000" w:themeColor="text1"/>
          <w:sz w:val="33"/>
          <w:szCs w:val="33"/>
          <w:u w:val="single"/>
        </w:rPr>
      </w:pPr>
      <w:r w:rsidRPr="00581219">
        <w:rPr>
          <w:rFonts w:ascii="Palatino Linotype" w:eastAsia="Palatino Linotype" w:hAnsi="Palatino Linotype" w:cs="Palatino Linotype"/>
          <w:caps/>
          <w:color w:val="000000" w:themeColor="text1"/>
          <w:sz w:val="33"/>
          <w:szCs w:val="33"/>
          <w:u w:val="single"/>
        </w:rPr>
        <w:t>COURSE SUMMARY</w:t>
      </w:r>
    </w:p>
    <w:p w14:paraId="63E4AB9D" w14:textId="456F7CD1" w:rsidR="005D7658" w:rsidRPr="005D7658" w:rsidRDefault="005D7658" w:rsidP="005D7658">
      <w:r w:rsidRPr="2522B27B">
        <w:rPr>
          <w:rFonts w:ascii="Palatino Linotype" w:eastAsia="Palatino Linotype" w:hAnsi="Palatino Linotype" w:cs="Palatino Linotype"/>
          <w:b/>
          <w:bCs/>
          <w:color w:val="2D3B45"/>
          <w:u w:val="single"/>
        </w:rPr>
        <w:t>Syllabus Change Policy</w:t>
      </w:r>
      <w:r w:rsidRPr="2522B27B">
        <w:rPr>
          <w:rFonts w:ascii="Palatino Linotype" w:eastAsia="Palatino Linotype" w:hAnsi="Palatino Linotype" w:cs="Palatino Linotype"/>
          <w:color w:val="2D3B45"/>
        </w:rPr>
        <w:t>: "Except for changes that substantially affect implementation of the evaluation (grading) statement, this syllabus is a guide for the course and is subject to change with advance notice."</w:t>
      </w:r>
    </w:p>
    <w:p w14:paraId="1B8BF938" w14:textId="77777777" w:rsidR="005D7658" w:rsidRDefault="005D7658" w:rsidP="2522B27B">
      <w:pPr>
        <w:rPr>
          <w:rFonts w:ascii="Palatino Linotype" w:eastAsia="Palatino Linotype" w:hAnsi="Palatino Linotype" w:cs="Palatino Linotype"/>
          <w:b/>
          <w:bCs/>
          <w:color w:val="2D3B45"/>
          <w:u w:val="single"/>
        </w:rPr>
      </w:pPr>
    </w:p>
    <w:p w14:paraId="5758EF6A" w14:textId="58504C4D" w:rsidR="5D3F0B01" w:rsidRDefault="5D3F0B01" w:rsidP="2522B27B">
      <w:pPr>
        <w:rPr>
          <w:rFonts w:ascii="Palatino Linotype" w:eastAsia="Palatino Linotype" w:hAnsi="Palatino Linotype" w:cs="Palatino Linotype"/>
          <w:color w:val="2D3B45"/>
        </w:rPr>
      </w:pPr>
      <w:r w:rsidRPr="2522B27B">
        <w:rPr>
          <w:rFonts w:ascii="Palatino Linotype" w:eastAsia="Palatino Linotype" w:hAnsi="Palatino Linotype" w:cs="Palatino Linotype"/>
          <w:b/>
          <w:bCs/>
          <w:color w:val="2D3B45"/>
          <w:u w:val="single"/>
        </w:rPr>
        <w:t>Course Summary</w:t>
      </w:r>
      <w:r w:rsidRPr="2522B27B">
        <w:rPr>
          <w:rFonts w:ascii="Palatino Linotype" w:eastAsia="Palatino Linotype" w:hAnsi="Palatino Linotype" w:cs="Palatino Linotype"/>
          <w:color w:val="2D3B45"/>
        </w:rPr>
        <w:t>: All course assignments and texts with due dates are listed below. To be successful in this course, be sure to complete all required assignments and tests by the due date.</w:t>
      </w:r>
    </w:p>
    <w:p w14:paraId="515B99CC" w14:textId="4228128F" w:rsidR="004B1635" w:rsidRDefault="004B1635" w:rsidP="2522B27B">
      <w:pPr>
        <w:rPr>
          <w:color w:val="2D3B45"/>
        </w:rPr>
      </w:pPr>
    </w:p>
    <w:tbl>
      <w:tblPr>
        <w:tblStyle w:val="TableGrid"/>
        <w:tblW w:w="9360" w:type="dxa"/>
        <w:jc w:val="center"/>
        <w:tblLayout w:type="fixed"/>
        <w:tblLook w:val="06A0" w:firstRow="1" w:lastRow="0" w:firstColumn="1" w:lastColumn="0" w:noHBand="1" w:noVBand="1"/>
      </w:tblPr>
      <w:tblGrid>
        <w:gridCol w:w="2445"/>
        <w:gridCol w:w="3600"/>
        <w:gridCol w:w="3315"/>
      </w:tblGrid>
      <w:tr w:rsidR="004B1635" w:rsidRPr="00720A84" w14:paraId="4B2394DA" w14:textId="77777777" w:rsidTr="00885CC1">
        <w:trPr>
          <w:jc w:val="center"/>
        </w:trPr>
        <w:tc>
          <w:tcPr>
            <w:tcW w:w="2445" w:type="dxa"/>
          </w:tcPr>
          <w:p w14:paraId="7EE0E6F8" w14:textId="77777777" w:rsidR="004B1635" w:rsidRPr="00720A84" w:rsidRDefault="004B1635" w:rsidP="00885CC1">
            <w:pPr>
              <w:jc w:val="center"/>
              <w:rPr>
                <w:rFonts w:ascii="Palatino Linotype" w:eastAsia="Palatino Linotype" w:hAnsi="Palatino Linotype" w:cs="Palatino Linotype"/>
                <w:b/>
                <w:bCs/>
                <w:i/>
                <w:iCs/>
                <w:color w:val="2D3B45"/>
              </w:rPr>
            </w:pPr>
            <w:r w:rsidRPr="00720A84">
              <w:rPr>
                <w:rFonts w:ascii="Palatino Linotype" w:eastAsia="Palatino Linotype" w:hAnsi="Palatino Linotype" w:cs="Palatino Linotype"/>
                <w:b/>
                <w:bCs/>
                <w:i/>
                <w:iCs/>
                <w:color w:val="2D3B45"/>
              </w:rPr>
              <w:t>Week</w:t>
            </w:r>
          </w:p>
        </w:tc>
        <w:tc>
          <w:tcPr>
            <w:tcW w:w="3600" w:type="dxa"/>
          </w:tcPr>
          <w:p w14:paraId="1509B800" w14:textId="77777777" w:rsidR="004B1635" w:rsidRPr="00720A84" w:rsidRDefault="004B1635" w:rsidP="00885CC1">
            <w:pPr>
              <w:jc w:val="center"/>
              <w:rPr>
                <w:rFonts w:ascii="Palatino Linotype" w:eastAsia="Palatino Linotype" w:hAnsi="Palatino Linotype" w:cs="Palatino Linotype"/>
                <w:b/>
                <w:bCs/>
                <w:i/>
                <w:iCs/>
                <w:color w:val="2D3B45"/>
              </w:rPr>
            </w:pPr>
            <w:r w:rsidRPr="00720A84">
              <w:rPr>
                <w:rFonts w:ascii="Palatino Linotype" w:eastAsia="Palatino Linotype" w:hAnsi="Palatino Linotype" w:cs="Palatino Linotype"/>
                <w:b/>
                <w:bCs/>
                <w:i/>
                <w:iCs/>
                <w:color w:val="2D3B45"/>
              </w:rPr>
              <w:t>Topic(s)</w:t>
            </w:r>
          </w:p>
        </w:tc>
        <w:tc>
          <w:tcPr>
            <w:tcW w:w="3315" w:type="dxa"/>
            <w:shd w:val="clear" w:color="auto" w:fill="auto"/>
          </w:tcPr>
          <w:p w14:paraId="30E48DE0" w14:textId="77777777" w:rsidR="004B1635" w:rsidRPr="00720A84" w:rsidRDefault="004B1635" w:rsidP="00885CC1">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b/>
                <w:bCs/>
                <w:color w:val="2D3B45"/>
              </w:rPr>
              <w:t>Readings and Assignments</w:t>
            </w:r>
          </w:p>
        </w:tc>
      </w:tr>
      <w:tr w:rsidR="004B1635" w:rsidRPr="00720A84" w14:paraId="09AB961C" w14:textId="77777777" w:rsidTr="00885CC1">
        <w:trPr>
          <w:jc w:val="center"/>
        </w:trPr>
        <w:tc>
          <w:tcPr>
            <w:tcW w:w="2445" w:type="dxa"/>
            <w:shd w:val="clear" w:color="auto" w:fill="auto"/>
          </w:tcPr>
          <w:p w14:paraId="2F125E2A" w14:textId="77777777" w:rsidR="004B1635" w:rsidRPr="004B1635" w:rsidRDefault="004B1635" w:rsidP="00885CC1">
            <w:pPr>
              <w:jc w:val="center"/>
              <w:rPr>
                <w:rFonts w:ascii="Palatino Linotype" w:eastAsia="Palatino Linotype" w:hAnsi="Palatino Linotype" w:cs="Palatino Linotype"/>
                <w:b/>
                <w:bCs/>
                <w:color w:val="2D3B45"/>
                <w:sz w:val="36"/>
                <w:szCs w:val="36"/>
              </w:rPr>
            </w:pPr>
            <w:r w:rsidRPr="004B1635">
              <w:rPr>
                <w:rFonts w:ascii="Palatino Linotype" w:eastAsia="Palatino Linotype" w:hAnsi="Palatino Linotype" w:cs="Palatino Linotype"/>
                <w:b/>
                <w:bCs/>
                <w:color w:val="2D3B45"/>
                <w:sz w:val="36"/>
                <w:szCs w:val="36"/>
              </w:rPr>
              <w:t>1</w:t>
            </w:r>
          </w:p>
          <w:p w14:paraId="6EB34B78" w14:textId="417384D4" w:rsidR="004B1635" w:rsidRPr="004B1635" w:rsidRDefault="00604F07" w:rsidP="00885CC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August 22-26</w:t>
            </w:r>
          </w:p>
        </w:tc>
        <w:tc>
          <w:tcPr>
            <w:tcW w:w="3600" w:type="dxa"/>
            <w:shd w:val="clear" w:color="auto" w:fill="auto"/>
          </w:tcPr>
          <w:p w14:paraId="6F632F1B" w14:textId="1FACB62E" w:rsidR="004B1635" w:rsidRPr="004B1635" w:rsidRDefault="004B1635" w:rsidP="00885CC1">
            <w:pPr>
              <w:jc w:val="center"/>
              <w:rPr>
                <w:rFonts w:ascii="Palatino Linotype" w:eastAsia="Palatino Linotype" w:hAnsi="Palatino Linotype" w:cs="Palatino Linotype"/>
                <w:color w:val="2D3B45"/>
              </w:rPr>
            </w:pPr>
            <w:r w:rsidRPr="004B1635">
              <w:rPr>
                <w:rFonts w:ascii="Palatino Linotype" w:eastAsia="Palatino Linotype" w:hAnsi="Palatino Linotype" w:cs="Palatino Linotype"/>
                <w:color w:val="2D3B45"/>
              </w:rPr>
              <w:t>Course Overview</w:t>
            </w:r>
            <w:r w:rsidR="005257AD">
              <w:rPr>
                <w:rFonts w:ascii="Palatino Linotype" w:eastAsia="Palatino Linotype" w:hAnsi="Palatino Linotype" w:cs="Palatino Linotype"/>
                <w:color w:val="2D3B45"/>
              </w:rPr>
              <w:t xml:space="preserve">, Introductions and Time Management </w:t>
            </w:r>
          </w:p>
        </w:tc>
        <w:tc>
          <w:tcPr>
            <w:tcW w:w="3315" w:type="dxa"/>
            <w:shd w:val="clear" w:color="auto" w:fill="auto"/>
          </w:tcPr>
          <w:p w14:paraId="4B130A08" w14:textId="77777777" w:rsidR="004B1635" w:rsidRPr="00720A84" w:rsidRDefault="004B1635" w:rsidP="00885CC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3474AC0D" w14:textId="1C858246" w:rsidR="004B1635" w:rsidRPr="00720A84" w:rsidRDefault="00E27154" w:rsidP="00885CC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 xml:space="preserve">See </w:t>
            </w:r>
            <w:r w:rsidR="006136D1">
              <w:rPr>
                <w:rFonts w:ascii="Palatino Linotype" w:eastAsia="Palatino Linotype" w:hAnsi="Palatino Linotype" w:cs="Palatino Linotype"/>
                <w:color w:val="2D3B45"/>
              </w:rPr>
              <w:t>readings in Canvas</w:t>
            </w:r>
          </w:p>
          <w:p w14:paraId="7AF92BB6" w14:textId="77777777" w:rsidR="004B1635" w:rsidRPr="00720A84" w:rsidRDefault="004B1635" w:rsidP="00885CC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440EDFC6" w14:textId="77777777" w:rsidR="004B1635" w:rsidRPr="00720A84" w:rsidRDefault="004B1635" w:rsidP="00885CC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color w:val="2D3B45"/>
              </w:rPr>
              <w:t>See course calendar in Canvas</w:t>
            </w:r>
          </w:p>
        </w:tc>
      </w:tr>
      <w:tr w:rsidR="004B1635" w:rsidRPr="00720A84" w14:paraId="072793DE" w14:textId="77777777" w:rsidTr="00885CC1">
        <w:trPr>
          <w:jc w:val="center"/>
        </w:trPr>
        <w:tc>
          <w:tcPr>
            <w:tcW w:w="2445" w:type="dxa"/>
            <w:shd w:val="clear" w:color="auto" w:fill="auto"/>
          </w:tcPr>
          <w:p w14:paraId="424A2C2E" w14:textId="77777777" w:rsidR="004B1635" w:rsidRDefault="004B1635" w:rsidP="00885CC1">
            <w:pPr>
              <w:jc w:val="center"/>
              <w:rPr>
                <w:rFonts w:ascii="Palatino Linotype" w:eastAsia="Palatino Linotype" w:hAnsi="Palatino Linotype" w:cs="Palatino Linotype"/>
                <w:b/>
                <w:bCs/>
                <w:i/>
                <w:iCs/>
                <w:color w:val="2D3B45"/>
                <w:sz w:val="36"/>
                <w:szCs w:val="36"/>
              </w:rPr>
            </w:pPr>
            <w:r>
              <w:rPr>
                <w:rFonts w:ascii="Palatino Linotype" w:eastAsia="Palatino Linotype" w:hAnsi="Palatino Linotype" w:cs="Palatino Linotype"/>
                <w:b/>
                <w:bCs/>
                <w:i/>
                <w:iCs/>
                <w:color w:val="2D3B45"/>
                <w:sz w:val="36"/>
                <w:szCs w:val="36"/>
              </w:rPr>
              <w:t>2</w:t>
            </w:r>
          </w:p>
          <w:p w14:paraId="12BBE46E" w14:textId="09E124D6" w:rsidR="004B1635" w:rsidRPr="00720A84" w:rsidRDefault="00604F07" w:rsidP="00885CC1">
            <w:pPr>
              <w:jc w:val="center"/>
              <w:rPr>
                <w:rFonts w:ascii="Palatino Linotype" w:eastAsia="Palatino Linotype" w:hAnsi="Palatino Linotype" w:cs="Palatino Linotype"/>
                <w:b/>
                <w:bCs/>
                <w:i/>
                <w:iCs/>
                <w:color w:val="2D3B45"/>
                <w:sz w:val="36"/>
                <w:szCs w:val="36"/>
              </w:rPr>
            </w:pPr>
            <w:r>
              <w:rPr>
                <w:rFonts w:ascii="Palatino Linotype" w:eastAsia="Palatino Linotype" w:hAnsi="Palatino Linotype" w:cs="Palatino Linotype"/>
                <w:color w:val="2D3B45"/>
              </w:rPr>
              <w:t>August 29-Sept</w:t>
            </w:r>
            <w:r w:rsidR="005257AD">
              <w:rPr>
                <w:rFonts w:ascii="Palatino Linotype" w:eastAsia="Palatino Linotype" w:hAnsi="Palatino Linotype" w:cs="Palatino Linotype"/>
                <w:color w:val="2D3B45"/>
              </w:rPr>
              <w:t>ember</w:t>
            </w:r>
            <w:r>
              <w:rPr>
                <w:rFonts w:ascii="Palatino Linotype" w:eastAsia="Palatino Linotype" w:hAnsi="Palatino Linotype" w:cs="Palatino Linotype"/>
                <w:color w:val="2D3B45"/>
              </w:rPr>
              <w:t xml:space="preserve"> 2</w:t>
            </w:r>
          </w:p>
        </w:tc>
        <w:tc>
          <w:tcPr>
            <w:tcW w:w="3600" w:type="dxa"/>
            <w:shd w:val="clear" w:color="auto" w:fill="auto"/>
          </w:tcPr>
          <w:p w14:paraId="07CAD639" w14:textId="77777777" w:rsidR="00EE3F69" w:rsidRDefault="00EE3F69" w:rsidP="00885CC1">
            <w:pPr>
              <w:jc w:val="center"/>
              <w:rPr>
                <w:rFonts w:ascii="Palatino Linotype" w:eastAsia="Palatino Linotype" w:hAnsi="Palatino Linotype" w:cs="Palatino Linotype"/>
                <w:color w:val="2D3B45"/>
              </w:rPr>
            </w:pPr>
          </w:p>
          <w:p w14:paraId="4D370A41" w14:textId="20E3FCD7" w:rsidR="004B1635" w:rsidRPr="004B1635" w:rsidRDefault="005257AD" w:rsidP="00885CC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The Complexity of Identity</w:t>
            </w:r>
            <w:r w:rsidR="004B1635">
              <w:rPr>
                <w:rFonts w:ascii="Palatino Linotype" w:eastAsia="Palatino Linotype" w:hAnsi="Palatino Linotype" w:cs="Palatino Linotype"/>
                <w:color w:val="2D3B45"/>
              </w:rPr>
              <w:t xml:space="preserve"> </w:t>
            </w:r>
          </w:p>
        </w:tc>
        <w:tc>
          <w:tcPr>
            <w:tcW w:w="3315" w:type="dxa"/>
            <w:shd w:val="clear" w:color="auto" w:fill="auto"/>
          </w:tcPr>
          <w:p w14:paraId="58A0F753"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323D1C72" w14:textId="77777777" w:rsidR="006136D1" w:rsidRPr="00720A84" w:rsidRDefault="006136D1" w:rsidP="006136D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6D790D77"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53914597" w14:textId="58067614" w:rsidR="004B1635" w:rsidRPr="00720A84" w:rsidRDefault="006136D1" w:rsidP="006136D1">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4B1635" w:rsidRPr="00720A84" w14:paraId="5FCD1CC1" w14:textId="77777777" w:rsidTr="00885CC1">
        <w:trPr>
          <w:jc w:val="center"/>
        </w:trPr>
        <w:tc>
          <w:tcPr>
            <w:tcW w:w="2445" w:type="dxa"/>
            <w:shd w:val="clear" w:color="auto" w:fill="auto"/>
          </w:tcPr>
          <w:p w14:paraId="5E6C926E" w14:textId="388C15B5" w:rsidR="004B1635" w:rsidRDefault="004B1635" w:rsidP="00885CC1">
            <w:pPr>
              <w:jc w:val="center"/>
              <w:rPr>
                <w:rFonts w:ascii="Palatino Linotype" w:eastAsia="Palatino Linotype" w:hAnsi="Palatino Linotype" w:cs="Palatino Linotype"/>
                <w:b/>
                <w:bCs/>
                <w:i/>
                <w:iCs/>
                <w:color w:val="2D3B45"/>
                <w:sz w:val="36"/>
                <w:szCs w:val="36"/>
              </w:rPr>
            </w:pPr>
            <w:r>
              <w:rPr>
                <w:rFonts w:ascii="Palatino Linotype" w:eastAsia="Palatino Linotype" w:hAnsi="Palatino Linotype" w:cs="Palatino Linotype"/>
                <w:b/>
                <w:bCs/>
                <w:i/>
                <w:iCs/>
                <w:color w:val="2D3B45"/>
                <w:sz w:val="36"/>
                <w:szCs w:val="36"/>
              </w:rPr>
              <w:t>3</w:t>
            </w:r>
          </w:p>
          <w:p w14:paraId="063A71B6" w14:textId="183F8AED" w:rsidR="004B1635" w:rsidRPr="00720A84" w:rsidRDefault="00604F07" w:rsidP="00885CC1">
            <w:pPr>
              <w:jc w:val="center"/>
              <w:rPr>
                <w:rFonts w:ascii="Palatino Linotype" w:eastAsia="Palatino Linotype" w:hAnsi="Palatino Linotype" w:cs="Palatino Linotype"/>
                <w:b/>
                <w:bCs/>
                <w:i/>
                <w:iCs/>
                <w:color w:val="2D3B45"/>
                <w:sz w:val="36"/>
                <w:szCs w:val="36"/>
              </w:rPr>
            </w:pPr>
            <w:r>
              <w:rPr>
                <w:rFonts w:ascii="Palatino Linotype" w:eastAsia="Palatino Linotype" w:hAnsi="Palatino Linotype" w:cs="Palatino Linotype"/>
                <w:color w:val="2D3B45"/>
              </w:rPr>
              <w:t>September 5-9</w:t>
            </w:r>
          </w:p>
        </w:tc>
        <w:tc>
          <w:tcPr>
            <w:tcW w:w="3600" w:type="dxa"/>
            <w:shd w:val="clear" w:color="auto" w:fill="auto"/>
          </w:tcPr>
          <w:p w14:paraId="1FEF17E1" w14:textId="77777777" w:rsidR="00EE3F69" w:rsidRDefault="00EE3F69" w:rsidP="004B1635">
            <w:pPr>
              <w:jc w:val="center"/>
              <w:rPr>
                <w:rFonts w:ascii="Palatino Linotype" w:eastAsia="Palatino Linotype" w:hAnsi="Palatino Linotype" w:cs="Palatino Linotype"/>
                <w:color w:val="2D3B45"/>
              </w:rPr>
            </w:pPr>
          </w:p>
          <w:p w14:paraId="365F2311" w14:textId="2A67D74A" w:rsidR="004B1635" w:rsidRPr="004B1635" w:rsidRDefault="005257AD" w:rsidP="004B1635">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Exploring Learning Styles and Tutoring Services</w:t>
            </w:r>
          </w:p>
        </w:tc>
        <w:tc>
          <w:tcPr>
            <w:tcW w:w="3315" w:type="dxa"/>
            <w:shd w:val="clear" w:color="auto" w:fill="auto"/>
          </w:tcPr>
          <w:p w14:paraId="701E9DC8"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6197FDF6" w14:textId="77777777" w:rsidR="006136D1" w:rsidRPr="00720A84" w:rsidRDefault="006136D1" w:rsidP="006136D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1EF6AD65"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7B900999" w14:textId="7866CC29" w:rsidR="004B1635" w:rsidRPr="00720A84" w:rsidRDefault="006136D1" w:rsidP="006136D1">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70ACB5F3" w14:textId="77777777" w:rsidTr="00885CC1">
        <w:trPr>
          <w:jc w:val="center"/>
        </w:trPr>
        <w:tc>
          <w:tcPr>
            <w:tcW w:w="2445" w:type="dxa"/>
            <w:shd w:val="clear" w:color="auto" w:fill="auto"/>
          </w:tcPr>
          <w:p w14:paraId="6E0A9699" w14:textId="77777777" w:rsidR="00604F07" w:rsidRPr="004B1635"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4</w:t>
            </w:r>
          </w:p>
          <w:p w14:paraId="2E30A761" w14:textId="3F4721DA" w:rsidR="00604F07" w:rsidRDefault="00604F07" w:rsidP="00604F07">
            <w:pPr>
              <w:jc w:val="center"/>
              <w:rPr>
                <w:rFonts w:ascii="Palatino Linotype" w:eastAsia="Palatino Linotype" w:hAnsi="Palatino Linotype" w:cs="Palatino Linotype"/>
                <w:b/>
                <w:bCs/>
                <w:i/>
                <w:iCs/>
                <w:color w:val="2D3B45"/>
                <w:sz w:val="36"/>
                <w:szCs w:val="36"/>
              </w:rPr>
            </w:pPr>
            <w:r>
              <w:rPr>
                <w:rFonts w:ascii="Palatino Linotype" w:eastAsia="Palatino Linotype" w:hAnsi="Palatino Linotype" w:cs="Palatino Linotype"/>
                <w:color w:val="2D3B45"/>
              </w:rPr>
              <w:t xml:space="preserve">September </w:t>
            </w:r>
            <w:r w:rsidR="005257AD">
              <w:rPr>
                <w:rFonts w:ascii="Palatino Linotype" w:eastAsia="Palatino Linotype" w:hAnsi="Palatino Linotype" w:cs="Palatino Linotype"/>
                <w:color w:val="2D3B45"/>
              </w:rPr>
              <w:t>12-16</w:t>
            </w:r>
          </w:p>
        </w:tc>
        <w:tc>
          <w:tcPr>
            <w:tcW w:w="3600" w:type="dxa"/>
            <w:shd w:val="clear" w:color="auto" w:fill="auto"/>
          </w:tcPr>
          <w:p w14:paraId="6D401217" w14:textId="77777777" w:rsidR="00604F07" w:rsidRDefault="00604F07" w:rsidP="00604F07">
            <w:pPr>
              <w:jc w:val="center"/>
              <w:rPr>
                <w:rFonts w:ascii="Palatino Linotype" w:eastAsia="Palatino Linotype" w:hAnsi="Palatino Linotype" w:cs="Palatino Linotype"/>
                <w:color w:val="2D3B45"/>
              </w:rPr>
            </w:pPr>
          </w:p>
          <w:p w14:paraId="1B91EEFC" w14:textId="56672A38" w:rsidR="00604F07" w:rsidRDefault="005257AD"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Culture and Socialization</w:t>
            </w:r>
          </w:p>
        </w:tc>
        <w:tc>
          <w:tcPr>
            <w:tcW w:w="3315" w:type="dxa"/>
            <w:shd w:val="clear" w:color="auto" w:fill="auto"/>
          </w:tcPr>
          <w:p w14:paraId="3E357D24"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250E9F01"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3CF6A36F"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4889FC9C" w14:textId="5CE8AA65"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100347F2" w14:textId="77777777" w:rsidTr="00885CC1">
        <w:trPr>
          <w:jc w:val="center"/>
        </w:trPr>
        <w:tc>
          <w:tcPr>
            <w:tcW w:w="2445" w:type="dxa"/>
            <w:shd w:val="clear" w:color="auto" w:fill="auto"/>
          </w:tcPr>
          <w:p w14:paraId="64DDD30F" w14:textId="77777777" w:rsidR="00604F07" w:rsidRPr="00EE3F69" w:rsidRDefault="00604F07" w:rsidP="00604F07">
            <w:pPr>
              <w:jc w:val="center"/>
              <w:rPr>
                <w:rFonts w:ascii="Palatino Linotype" w:eastAsia="Palatino Linotype" w:hAnsi="Palatino Linotype" w:cs="Palatino Linotype"/>
                <w:b/>
                <w:bCs/>
                <w:color w:val="2D3B45"/>
                <w:sz w:val="36"/>
                <w:szCs w:val="36"/>
              </w:rPr>
            </w:pPr>
            <w:r w:rsidRPr="00EE3F69">
              <w:rPr>
                <w:rFonts w:ascii="Palatino Linotype" w:eastAsia="Palatino Linotype" w:hAnsi="Palatino Linotype" w:cs="Palatino Linotype"/>
                <w:b/>
                <w:bCs/>
                <w:color w:val="2D3B45"/>
                <w:sz w:val="36"/>
                <w:szCs w:val="36"/>
              </w:rPr>
              <w:t>5</w:t>
            </w:r>
          </w:p>
          <w:p w14:paraId="308D91FE" w14:textId="3F6232E5" w:rsidR="00604F07" w:rsidRDefault="005257AD" w:rsidP="00604F07">
            <w:pPr>
              <w:jc w:val="center"/>
              <w:rPr>
                <w:rFonts w:ascii="Palatino Linotype" w:eastAsia="Palatino Linotype" w:hAnsi="Palatino Linotype" w:cs="Palatino Linotype"/>
                <w:b/>
                <w:bCs/>
                <w:i/>
                <w:iCs/>
                <w:color w:val="2D3B45"/>
                <w:sz w:val="36"/>
                <w:szCs w:val="36"/>
              </w:rPr>
            </w:pPr>
            <w:r>
              <w:rPr>
                <w:rFonts w:ascii="Palatino Linotype" w:eastAsia="Palatino Linotype" w:hAnsi="Palatino Linotype" w:cs="Palatino Linotype"/>
                <w:color w:val="2D3B45"/>
              </w:rPr>
              <w:t>September 19-23</w:t>
            </w:r>
          </w:p>
        </w:tc>
        <w:tc>
          <w:tcPr>
            <w:tcW w:w="3600" w:type="dxa"/>
            <w:shd w:val="clear" w:color="auto" w:fill="auto"/>
          </w:tcPr>
          <w:p w14:paraId="146EE3B3" w14:textId="77777777" w:rsidR="00604F07" w:rsidRDefault="00604F07" w:rsidP="00604F07">
            <w:pPr>
              <w:jc w:val="center"/>
              <w:rPr>
                <w:rFonts w:ascii="Palatino Linotype" w:eastAsia="Palatino Linotype" w:hAnsi="Palatino Linotype" w:cs="Palatino Linotype"/>
                <w:color w:val="2D3B45"/>
              </w:rPr>
            </w:pPr>
          </w:p>
          <w:p w14:paraId="42267E3D" w14:textId="5243C2AF" w:rsidR="00604F07" w:rsidRDefault="00E248F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Note and Test Taking Strategies</w:t>
            </w:r>
          </w:p>
        </w:tc>
        <w:tc>
          <w:tcPr>
            <w:tcW w:w="3315" w:type="dxa"/>
            <w:shd w:val="clear" w:color="auto" w:fill="auto"/>
          </w:tcPr>
          <w:p w14:paraId="4929ADB8"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5EFA4562"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42449CC3"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59C5B024" w14:textId="5D3ECEB6"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bl>
    <w:p w14:paraId="44D1472D" w14:textId="2BA46F40" w:rsidR="00EE3F69" w:rsidRDefault="00EE3F69" w:rsidP="0026670E">
      <w:pPr>
        <w:rPr>
          <w:b/>
          <w:bCs/>
          <w:color w:val="2D3B45"/>
        </w:rPr>
      </w:pPr>
    </w:p>
    <w:tbl>
      <w:tblPr>
        <w:tblStyle w:val="TableGrid"/>
        <w:tblW w:w="9360" w:type="dxa"/>
        <w:jc w:val="center"/>
        <w:tblLayout w:type="fixed"/>
        <w:tblLook w:val="06A0" w:firstRow="1" w:lastRow="0" w:firstColumn="1" w:lastColumn="0" w:noHBand="1" w:noVBand="1"/>
      </w:tblPr>
      <w:tblGrid>
        <w:gridCol w:w="2445"/>
        <w:gridCol w:w="3600"/>
        <w:gridCol w:w="3315"/>
      </w:tblGrid>
      <w:tr w:rsidR="00EE3F69" w:rsidRPr="00720A84" w14:paraId="173E7C00" w14:textId="77777777" w:rsidTr="00885CC1">
        <w:trPr>
          <w:jc w:val="center"/>
        </w:trPr>
        <w:tc>
          <w:tcPr>
            <w:tcW w:w="2445" w:type="dxa"/>
            <w:shd w:val="clear" w:color="auto" w:fill="auto"/>
          </w:tcPr>
          <w:p w14:paraId="731434ED" w14:textId="06EC6764" w:rsidR="00EE3F69" w:rsidRPr="00EE3F69" w:rsidRDefault="00EE3F69" w:rsidP="00885CC1">
            <w:pPr>
              <w:jc w:val="center"/>
              <w:rPr>
                <w:rFonts w:ascii="Palatino Linotype" w:eastAsia="Palatino Linotype" w:hAnsi="Palatino Linotype" w:cs="Palatino Linotype"/>
                <w:b/>
                <w:bCs/>
                <w:color w:val="2D3B45"/>
                <w:sz w:val="36"/>
                <w:szCs w:val="36"/>
              </w:rPr>
            </w:pPr>
            <w:r w:rsidRPr="00EE3F69">
              <w:rPr>
                <w:rFonts w:ascii="Palatino Linotype" w:eastAsia="Palatino Linotype" w:hAnsi="Palatino Linotype" w:cs="Palatino Linotype"/>
                <w:b/>
                <w:bCs/>
                <w:color w:val="2D3B45"/>
                <w:sz w:val="36"/>
                <w:szCs w:val="36"/>
              </w:rPr>
              <w:lastRenderedPageBreak/>
              <w:t>6</w:t>
            </w:r>
          </w:p>
          <w:p w14:paraId="693F52B8" w14:textId="0E59137A" w:rsidR="00EE3F69" w:rsidRPr="00EE3F69" w:rsidRDefault="005257AD" w:rsidP="00885CC1">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September 26-30</w:t>
            </w:r>
          </w:p>
        </w:tc>
        <w:tc>
          <w:tcPr>
            <w:tcW w:w="3600" w:type="dxa"/>
            <w:shd w:val="clear" w:color="auto" w:fill="auto"/>
          </w:tcPr>
          <w:p w14:paraId="497482F0" w14:textId="77777777" w:rsidR="00EE3F69" w:rsidRDefault="00EE3F69" w:rsidP="00EE3F69">
            <w:pPr>
              <w:jc w:val="center"/>
              <w:rPr>
                <w:rFonts w:ascii="Palatino Linotype" w:eastAsia="Palatino Linotype" w:hAnsi="Palatino Linotype" w:cs="Palatino Linotype"/>
                <w:color w:val="2D3B45"/>
              </w:rPr>
            </w:pPr>
          </w:p>
          <w:p w14:paraId="4BF5B5A8" w14:textId="0B56AD52" w:rsidR="00EE3F69" w:rsidRDefault="00E248F7" w:rsidP="00EE3F69">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Intersectionality</w:t>
            </w:r>
          </w:p>
          <w:p w14:paraId="30A29C61" w14:textId="77777777" w:rsidR="00EE3F69" w:rsidRDefault="00EE3F69" w:rsidP="00EE3F69">
            <w:pPr>
              <w:jc w:val="center"/>
              <w:rPr>
                <w:rFonts w:ascii="Palatino Linotype" w:eastAsia="Palatino Linotype" w:hAnsi="Palatino Linotype" w:cs="Palatino Linotype"/>
                <w:color w:val="2D3B45"/>
              </w:rPr>
            </w:pPr>
          </w:p>
          <w:p w14:paraId="5960305A" w14:textId="77777777" w:rsidR="009016E2" w:rsidRDefault="009016E2" w:rsidP="00EE3F69">
            <w:pPr>
              <w:jc w:val="center"/>
              <w:rPr>
                <w:rFonts w:ascii="Palatino Linotype" w:eastAsia="Palatino Linotype" w:hAnsi="Palatino Linotype" w:cs="Palatino Linotype"/>
                <w:color w:val="2D3B45"/>
              </w:rPr>
            </w:pPr>
          </w:p>
          <w:p w14:paraId="39C99C99" w14:textId="1743CBED" w:rsidR="00EE3F69" w:rsidRPr="004B1635" w:rsidRDefault="00EE3F69" w:rsidP="00EE3F69">
            <w:pPr>
              <w:jc w:val="center"/>
              <w:rPr>
                <w:rFonts w:ascii="Palatino Linotype" w:eastAsia="Palatino Linotype" w:hAnsi="Palatino Linotype" w:cs="Palatino Linotype"/>
                <w:color w:val="2D3B45"/>
              </w:rPr>
            </w:pPr>
          </w:p>
        </w:tc>
        <w:tc>
          <w:tcPr>
            <w:tcW w:w="3315" w:type="dxa"/>
            <w:shd w:val="clear" w:color="auto" w:fill="auto"/>
          </w:tcPr>
          <w:p w14:paraId="3286863E"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6DD8D1FC" w14:textId="77777777" w:rsidR="006136D1" w:rsidRPr="00720A84" w:rsidRDefault="006136D1" w:rsidP="006136D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31FCAC1B"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1245B507" w14:textId="45634F84" w:rsidR="00EE3F69" w:rsidRPr="00720A84" w:rsidRDefault="006136D1" w:rsidP="006136D1">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9016E2" w:rsidRPr="00720A84" w14:paraId="27304369" w14:textId="77777777" w:rsidTr="00885CC1">
        <w:trPr>
          <w:jc w:val="center"/>
        </w:trPr>
        <w:tc>
          <w:tcPr>
            <w:tcW w:w="2445" w:type="dxa"/>
            <w:shd w:val="clear" w:color="auto" w:fill="auto"/>
          </w:tcPr>
          <w:p w14:paraId="5DE6DC6B" w14:textId="134E10E8" w:rsidR="009016E2" w:rsidRPr="00EE3F69" w:rsidRDefault="009016E2" w:rsidP="00885CC1">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7</w:t>
            </w:r>
          </w:p>
          <w:p w14:paraId="7CA2D9B9" w14:textId="48E1057D" w:rsidR="009016E2" w:rsidRPr="00EE3F69" w:rsidRDefault="005257AD" w:rsidP="00885CC1">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October 3-7</w:t>
            </w:r>
          </w:p>
        </w:tc>
        <w:tc>
          <w:tcPr>
            <w:tcW w:w="3600" w:type="dxa"/>
            <w:shd w:val="clear" w:color="auto" w:fill="auto"/>
          </w:tcPr>
          <w:p w14:paraId="0E877AC8" w14:textId="77777777" w:rsidR="009016E2" w:rsidRDefault="009016E2" w:rsidP="00885CC1">
            <w:pPr>
              <w:jc w:val="center"/>
              <w:rPr>
                <w:rFonts w:ascii="Palatino Linotype" w:eastAsia="Palatino Linotype" w:hAnsi="Palatino Linotype" w:cs="Palatino Linotype"/>
                <w:color w:val="2D3B45"/>
              </w:rPr>
            </w:pPr>
          </w:p>
          <w:p w14:paraId="1B9BB6F3" w14:textId="0B075A8A" w:rsidR="009016E2" w:rsidRPr="004B1635" w:rsidRDefault="00E248F7" w:rsidP="00885CC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Library Resources and CRI</w:t>
            </w:r>
          </w:p>
        </w:tc>
        <w:tc>
          <w:tcPr>
            <w:tcW w:w="3315" w:type="dxa"/>
            <w:shd w:val="clear" w:color="auto" w:fill="auto"/>
          </w:tcPr>
          <w:p w14:paraId="742052F3"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171B1F0E" w14:textId="77777777" w:rsidR="006136D1" w:rsidRPr="00720A84" w:rsidRDefault="006136D1" w:rsidP="006136D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0683096C" w14:textId="77777777" w:rsidR="006136D1" w:rsidRPr="00720A84" w:rsidRDefault="006136D1" w:rsidP="006136D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211113C5" w14:textId="6C0D2396" w:rsidR="009016E2" w:rsidRPr="00720A84" w:rsidRDefault="006136D1" w:rsidP="006136D1">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CD494A" w:rsidRPr="00720A84" w14:paraId="3EF85B82" w14:textId="77777777" w:rsidTr="00885CC1">
        <w:trPr>
          <w:jc w:val="center"/>
        </w:trPr>
        <w:tc>
          <w:tcPr>
            <w:tcW w:w="2445" w:type="dxa"/>
            <w:shd w:val="clear" w:color="auto" w:fill="auto"/>
          </w:tcPr>
          <w:p w14:paraId="12DB1E81" w14:textId="77777777" w:rsidR="00CD494A" w:rsidRPr="00C84344" w:rsidRDefault="00CD494A" w:rsidP="00CD494A">
            <w:pPr>
              <w:jc w:val="center"/>
              <w:rPr>
                <w:rFonts w:ascii="Palatino Linotype" w:eastAsia="Palatino Linotype" w:hAnsi="Palatino Linotype" w:cs="Palatino Linotype"/>
                <w:b/>
                <w:bCs/>
                <w:color w:val="2D3B45"/>
                <w:sz w:val="36"/>
                <w:szCs w:val="36"/>
              </w:rPr>
            </w:pPr>
            <w:r w:rsidRPr="00C84344">
              <w:rPr>
                <w:rFonts w:ascii="Palatino Linotype" w:eastAsia="Palatino Linotype" w:hAnsi="Palatino Linotype" w:cs="Palatino Linotype"/>
                <w:b/>
                <w:bCs/>
                <w:color w:val="2D3B45"/>
                <w:sz w:val="36"/>
                <w:szCs w:val="36"/>
              </w:rPr>
              <w:t>8</w:t>
            </w:r>
          </w:p>
          <w:p w14:paraId="65481FD2" w14:textId="6C7FB7ED" w:rsidR="00CD494A" w:rsidRDefault="005257AD" w:rsidP="00CD494A">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October 10-14</w:t>
            </w:r>
          </w:p>
        </w:tc>
        <w:tc>
          <w:tcPr>
            <w:tcW w:w="3600" w:type="dxa"/>
            <w:shd w:val="clear" w:color="auto" w:fill="auto"/>
          </w:tcPr>
          <w:p w14:paraId="2D6222AA" w14:textId="77777777" w:rsidR="00CD494A" w:rsidRDefault="00CD494A" w:rsidP="00CD494A">
            <w:pPr>
              <w:jc w:val="center"/>
              <w:rPr>
                <w:rFonts w:ascii="Palatino Linotype" w:eastAsia="Palatino Linotype" w:hAnsi="Palatino Linotype" w:cs="Palatino Linotype"/>
                <w:color w:val="2D3B45"/>
              </w:rPr>
            </w:pPr>
          </w:p>
          <w:p w14:paraId="1AF9A0F8" w14:textId="7A91EA26" w:rsidR="00CD494A" w:rsidRDefault="00E248F7" w:rsidP="00CD494A">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 xml:space="preserve">Academic Writing 101 </w:t>
            </w:r>
            <w:r w:rsidR="00CD494A">
              <w:rPr>
                <w:rFonts w:ascii="Palatino Linotype" w:eastAsia="Palatino Linotype" w:hAnsi="Palatino Linotype" w:cs="Palatino Linotype"/>
                <w:color w:val="2D3B45"/>
              </w:rPr>
              <w:t xml:space="preserve"> </w:t>
            </w:r>
          </w:p>
        </w:tc>
        <w:tc>
          <w:tcPr>
            <w:tcW w:w="3315" w:type="dxa"/>
            <w:shd w:val="clear" w:color="auto" w:fill="auto"/>
          </w:tcPr>
          <w:p w14:paraId="06F2A791" w14:textId="77777777" w:rsidR="00CD494A" w:rsidRPr="00720A84" w:rsidRDefault="00CD494A" w:rsidP="00CD494A">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26132AC3" w14:textId="77777777" w:rsidR="00CD494A" w:rsidRPr="00720A84" w:rsidRDefault="00CD494A" w:rsidP="00CD494A">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485C4073" w14:textId="77777777" w:rsidR="00CD494A" w:rsidRPr="00720A84" w:rsidRDefault="00CD494A" w:rsidP="00CD494A">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75A11039" w14:textId="16214BCE" w:rsidR="00CD494A" w:rsidRPr="00720A84" w:rsidRDefault="00CD494A" w:rsidP="00CD494A">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CD494A" w:rsidRPr="00720A84" w14:paraId="3093AA4B" w14:textId="77777777" w:rsidTr="00CD494A">
        <w:tblPrEx>
          <w:jc w:val="left"/>
          <w:tblLook w:val="04A0" w:firstRow="1" w:lastRow="0" w:firstColumn="1" w:lastColumn="0" w:noHBand="0" w:noVBand="1"/>
        </w:tblPrEx>
        <w:tc>
          <w:tcPr>
            <w:tcW w:w="2445" w:type="dxa"/>
          </w:tcPr>
          <w:p w14:paraId="3F6E0C5A" w14:textId="77777777" w:rsidR="00CD494A" w:rsidRPr="00C84344" w:rsidRDefault="00CD494A" w:rsidP="00343221">
            <w:pPr>
              <w:jc w:val="center"/>
              <w:rPr>
                <w:rFonts w:ascii="Palatino Linotype" w:eastAsia="Palatino Linotype" w:hAnsi="Palatino Linotype" w:cs="Palatino Linotype"/>
                <w:b/>
                <w:bCs/>
                <w:color w:val="2D3B45"/>
                <w:sz w:val="36"/>
                <w:szCs w:val="36"/>
              </w:rPr>
            </w:pPr>
            <w:r w:rsidRPr="00C84344">
              <w:rPr>
                <w:rFonts w:ascii="Palatino Linotype" w:eastAsia="Palatino Linotype" w:hAnsi="Palatino Linotype" w:cs="Palatino Linotype"/>
                <w:b/>
                <w:bCs/>
                <w:color w:val="2D3B45"/>
                <w:sz w:val="36"/>
                <w:szCs w:val="36"/>
              </w:rPr>
              <w:t>9</w:t>
            </w:r>
          </w:p>
          <w:p w14:paraId="7BDCAF89" w14:textId="184726C9" w:rsidR="00CD494A" w:rsidRPr="00C84344" w:rsidRDefault="005257AD" w:rsidP="00343221">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October 17-21</w:t>
            </w:r>
          </w:p>
        </w:tc>
        <w:tc>
          <w:tcPr>
            <w:tcW w:w="3600" w:type="dxa"/>
          </w:tcPr>
          <w:p w14:paraId="5C47089D" w14:textId="77777777" w:rsidR="00CD494A" w:rsidRDefault="00CD494A" w:rsidP="00343221">
            <w:pPr>
              <w:jc w:val="center"/>
              <w:rPr>
                <w:rFonts w:ascii="Palatino Linotype" w:eastAsia="Palatino Linotype" w:hAnsi="Palatino Linotype" w:cs="Palatino Linotype"/>
                <w:color w:val="2D3B45"/>
              </w:rPr>
            </w:pPr>
          </w:p>
          <w:p w14:paraId="4C625C91" w14:textId="54B326ED" w:rsidR="00CD494A" w:rsidRPr="004B1635" w:rsidRDefault="00E248F7" w:rsidP="0034322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Stress Management and Self-Care</w:t>
            </w:r>
          </w:p>
        </w:tc>
        <w:tc>
          <w:tcPr>
            <w:tcW w:w="3315" w:type="dxa"/>
          </w:tcPr>
          <w:p w14:paraId="748605FB" w14:textId="77777777" w:rsidR="00CD494A" w:rsidRPr="00720A84" w:rsidRDefault="00CD494A" w:rsidP="0034322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54A0702F" w14:textId="77777777" w:rsidR="00CD494A" w:rsidRPr="00720A84" w:rsidRDefault="00CD494A" w:rsidP="00343221">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29FC9A9C" w14:textId="77777777" w:rsidR="00CD494A" w:rsidRPr="00720A84" w:rsidRDefault="00CD494A" w:rsidP="00343221">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5AC41CD9" w14:textId="77777777" w:rsidR="00CD494A" w:rsidRPr="00720A84" w:rsidRDefault="00CD494A" w:rsidP="00343221">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5A9DBDBD" w14:textId="77777777" w:rsidTr="00CD494A">
        <w:tblPrEx>
          <w:jc w:val="left"/>
          <w:tblLook w:val="04A0" w:firstRow="1" w:lastRow="0" w:firstColumn="1" w:lastColumn="0" w:noHBand="0" w:noVBand="1"/>
        </w:tblPrEx>
        <w:tc>
          <w:tcPr>
            <w:tcW w:w="2445" w:type="dxa"/>
          </w:tcPr>
          <w:p w14:paraId="1D2A177B" w14:textId="77777777" w:rsidR="00604F07" w:rsidRPr="00F740B2"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10</w:t>
            </w:r>
          </w:p>
          <w:p w14:paraId="50B7AA21" w14:textId="046C729C" w:rsidR="00604F07" w:rsidRPr="00C84344" w:rsidRDefault="005257AD"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October 24-28</w:t>
            </w:r>
          </w:p>
        </w:tc>
        <w:tc>
          <w:tcPr>
            <w:tcW w:w="3600" w:type="dxa"/>
          </w:tcPr>
          <w:p w14:paraId="376C9472" w14:textId="77777777" w:rsidR="00604F07" w:rsidRDefault="00604F07" w:rsidP="00604F07">
            <w:pPr>
              <w:jc w:val="center"/>
              <w:rPr>
                <w:rFonts w:ascii="Palatino Linotype" w:eastAsia="Palatino Linotype" w:hAnsi="Palatino Linotype" w:cs="Palatino Linotype"/>
                <w:color w:val="2D3B45"/>
              </w:rPr>
            </w:pPr>
          </w:p>
          <w:p w14:paraId="5B87A9A9" w14:textId="47996D6E" w:rsidR="00604F07" w:rsidRDefault="00E248F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Advocacy</w:t>
            </w:r>
          </w:p>
          <w:p w14:paraId="7E84A6D6" w14:textId="77777777" w:rsidR="00604F07" w:rsidRDefault="00604F07" w:rsidP="00604F07">
            <w:pPr>
              <w:jc w:val="center"/>
              <w:rPr>
                <w:rFonts w:ascii="Palatino Linotype" w:eastAsia="Palatino Linotype" w:hAnsi="Palatino Linotype" w:cs="Palatino Linotype"/>
                <w:color w:val="2D3B45"/>
              </w:rPr>
            </w:pPr>
          </w:p>
          <w:p w14:paraId="420155E8" w14:textId="77777777" w:rsidR="00604F07" w:rsidRDefault="00604F07" w:rsidP="00604F07">
            <w:pPr>
              <w:rPr>
                <w:rFonts w:ascii="Palatino Linotype" w:eastAsia="Palatino Linotype" w:hAnsi="Palatino Linotype" w:cs="Palatino Linotype"/>
                <w:color w:val="2D3B45"/>
              </w:rPr>
            </w:pPr>
          </w:p>
          <w:p w14:paraId="31069A91" w14:textId="77777777" w:rsidR="00604F07" w:rsidRDefault="00604F07" w:rsidP="00604F07">
            <w:pPr>
              <w:jc w:val="center"/>
              <w:rPr>
                <w:rFonts w:ascii="Palatino Linotype" w:eastAsia="Palatino Linotype" w:hAnsi="Palatino Linotype" w:cs="Palatino Linotype"/>
                <w:color w:val="2D3B45"/>
              </w:rPr>
            </w:pPr>
          </w:p>
        </w:tc>
        <w:tc>
          <w:tcPr>
            <w:tcW w:w="3315" w:type="dxa"/>
          </w:tcPr>
          <w:p w14:paraId="484969FE"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4373FE67"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53F39A0C"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656479B3" w14:textId="43699607"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043A1562" w14:textId="77777777" w:rsidTr="00CD494A">
        <w:tblPrEx>
          <w:jc w:val="left"/>
          <w:tblLook w:val="04A0" w:firstRow="1" w:lastRow="0" w:firstColumn="1" w:lastColumn="0" w:noHBand="0" w:noVBand="1"/>
        </w:tblPrEx>
        <w:tc>
          <w:tcPr>
            <w:tcW w:w="2445" w:type="dxa"/>
          </w:tcPr>
          <w:p w14:paraId="44AD51F3" w14:textId="77777777" w:rsidR="00604F07" w:rsidRPr="00F740B2"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11</w:t>
            </w:r>
          </w:p>
          <w:p w14:paraId="23A19C14" w14:textId="1D4ECAC2" w:rsidR="00604F07" w:rsidRPr="00C84344" w:rsidRDefault="005257AD"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October 31-Novemeber 4</w:t>
            </w:r>
          </w:p>
        </w:tc>
        <w:tc>
          <w:tcPr>
            <w:tcW w:w="3600" w:type="dxa"/>
          </w:tcPr>
          <w:p w14:paraId="1C88F6B8" w14:textId="5C5B14E6" w:rsidR="00604F07" w:rsidRPr="00720A84" w:rsidRDefault="00E248F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Healthy Relationships</w:t>
            </w:r>
          </w:p>
          <w:p w14:paraId="4D6DAFA2" w14:textId="77777777" w:rsidR="00604F07" w:rsidRPr="00720A84" w:rsidRDefault="00604F07" w:rsidP="00604F07">
            <w:pPr>
              <w:jc w:val="center"/>
              <w:rPr>
                <w:rFonts w:ascii="Palatino Linotype" w:eastAsia="Palatino Linotype" w:hAnsi="Palatino Linotype" w:cs="Palatino Linotype"/>
                <w:color w:val="2D3B45"/>
              </w:rPr>
            </w:pPr>
          </w:p>
          <w:p w14:paraId="09ED7A9E" w14:textId="77777777" w:rsidR="00604F07" w:rsidRDefault="00604F07" w:rsidP="00604F07">
            <w:pPr>
              <w:jc w:val="center"/>
              <w:rPr>
                <w:rFonts w:ascii="Palatino Linotype" w:eastAsia="Palatino Linotype" w:hAnsi="Palatino Linotype" w:cs="Palatino Linotype"/>
                <w:color w:val="2D3B45"/>
              </w:rPr>
            </w:pPr>
          </w:p>
        </w:tc>
        <w:tc>
          <w:tcPr>
            <w:tcW w:w="3315" w:type="dxa"/>
          </w:tcPr>
          <w:p w14:paraId="7685C095" w14:textId="03F7BBF0" w:rsidR="00604F07" w:rsidRPr="00720A84" w:rsidRDefault="00604F07" w:rsidP="00604F07">
            <w:pPr>
              <w:jc w:val="center"/>
              <w:rPr>
                <w:rFonts w:ascii="Palatino Linotype" w:eastAsia="Palatino Linotype" w:hAnsi="Palatino Linotype" w:cs="Palatino Linotype"/>
                <w:b/>
                <w:bCs/>
                <w:color w:val="2D3B45"/>
              </w:rPr>
            </w:pPr>
            <w:r w:rsidRPr="00885CC1">
              <w:rPr>
                <w:rFonts w:ascii="Palatino Linotype" w:eastAsia="Palatino Linotype" w:hAnsi="Palatino Linotype" w:cs="Palatino Linotype"/>
                <w:color w:val="2D3B45"/>
              </w:rPr>
              <w:t>Spring Break</w:t>
            </w:r>
          </w:p>
        </w:tc>
      </w:tr>
      <w:tr w:rsidR="00604F07" w:rsidRPr="00720A84" w14:paraId="7C6D2853" w14:textId="77777777" w:rsidTr="00CD494A">
        <w:tblPrEx>
          <w:jc w:val="left"/>
          <w:tblLook w:val="04A0" w:firstRow="1" w:lastRow="0" w:firstColumn="1" w:lastColumn="0" w:noHBand="0" w:noVBand="1"/>
        </w:tblPrEx>
        <w:tc>
          <w:tcPr>
            <w:tcW w:w="2445" w:type="dxa"/>
          </w:tcPr>
          <w:p w14:paraId="51F190BF" w14:textId="77777777" w:rsidR="00604F07" w:rsidRPr="00F740B2"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12</w:t>
            </w:r>
          </w:p>
          <w:p w14:paraId="7F253275" w14:textId="47888087" w:rsidR="00604F07" w:rsidRPr="00C84344" w:rsidRDefault="005257AD"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November 7-11</w:t>
            </w:r>
          </w:p>
        </w:tc>
        <w:tc>
          <w:tcPr>
            <w:tcW w:w="3600" w:type="dxa"/>
          </w:tcPr>
          <w:p w14:paraId="40137C5D" w14:textId="77777777" w:rsidR="00604F07"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color w:val="2D3B45"/>
              </w:rPr>
              <w:t xml:space="preserve"> </w:t>
            </w:r>
          </w:p>
          <w:p w14:paraId="4696C3CB" w14:textId="17B899F8" w:rsidR="00604F07" w:rsidRPr="00720A84" w:rsidRDefault="00E248F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Allyship</w:t>
            </w:r>
          </w:p>
          <w:p w14:paraId="20E20B94" w14:textId="77777777" w:rsidR="00604F07" w:rsidRPr="00720A84" w:rsidRDefault="00604F07" w:rsidP="00604F07">
            <w:pPr>
              <w:jc w:val="center"/>
              <w:rPr>
                <w:rFonts w:ascii="Palatino Linotype" w:eastAsia="Palatino Linotype" w:hAnsi="Palatino Linotype" w:cs="Palatino Linotype"/>
                <w:color w:val="2D3B45"/>
              </w:rPr>
            </w:pPr>
          </w:p>
          <w:p w14:paraId="510DB3C1" w14:textId="77777777" w:rsidR="00604F07" w:rsidRDefault="00604F07" w:rsidP="00604F07">
            <w:pPr>
              <w:jc w:val="center"/>
              <w:rPr>
                <w:rFonts w:ascii="Palatino Linotype" w:eastAsia="Palatino Linotype" w:hAnsi="Palatino Linotype" w:cs="Palatino Linotype"/>
                <w:color w:val="2D3B45"/>
              </w:rPr>
            </w:pPr>
          </w:p>
        </w:tc>
        <w:tc>
          <w:tcPr>
            <w:tcW w:w="3315" w:type="dxa"/>
          </w:tcPr>
          <w:p w14:paraId="1AE2F586"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0FF1D778"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4BE3DC80"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15B5D9B1" w14:textId="7F8F0665"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31BD94AA" w14:textId="77777777" w:rsidTr="00CD494A">
        <w:tblPrEx>
          <w:jc w:val="left"/>
          <w:tblLook w:val="04A0" w:firstRow="1" w:lastRow="0" w:firstColumn="1" w:lastColumn="0" w:noHBand="0" w:noVBand="1"/>
        </w:tblPrEx>
        <w:tc>
          <w:tcPr>
            <w:tcW w:w="2445" w:type="dxa"/>
          </w:tcPr>
          <w:p w14:paraId="2CF5401C" w14:textId="77777777" w:rsidR="00604F07" w:rsidRPr="00F740B2"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13</w:t>
            </w:r>
          </w:p>
          <w:p w14:paraId="3D34D1E2" w14:textId="37A577E5" w:rsidR="00604F07" w:rsidRPr="00C84344" w:rsidRDefault="005257AD"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November 14-18</w:t>
            </w:r>
          </w:p>
        </w:tc>
        <w:tc>
          <w:tcPr>
            <w:tcW w:w="3600" w:type="dxa"/>
          </w:tcPr>
          <w:p w14:paraId="156B5A0A" w14:textId="77777777" w:rsidR="00604F07" w:rsidRDefault="00604F07" w:rsidP="00604F07">
            <w:pPr>
              <w:jc w:val="center"/>
              <w:rPr>
                <w:rFonts w:ascii="Palatino Linotype" w:eastAsia="Palatino Linotype" w:hAnsi="Palatino Linotype" w:cs="Palatino Linotype"/>
                <w:color w:val="2D3B45"/>
              </w:rPr>
            </w:pPr>
          </w:p>
          <w:p w14:paraId="04FD3679" w14:textId="6D273635" w:rsidR="00604F07" w:rsidRPr="00720A84" w:rsidRDefault="00E248F7" w:rsidP="00E248F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Community Engagement and Leadership</w:t>
            </w:r>
          </w:p>
          <w:p w14:paraId="2E64AED5" w14:textId="011F7B74" w:rsidR="00604F07"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color w:val="2D3B45"/>
              </w:rPr>
              <w:t xml:space="preserve"> </w:t>
            </w:r>
          </w:p>
        </w:tc>
        <w:tc>
          <w:tcPr>
            <w:tcW w:w="3315" w:type="dxa"/>
          </w:tcPr>
          <w:p w14:paraId="2FCFCD29"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51FE6454"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275BC5F8"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6793F226" w14:textId="06C675FE"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08A2652F" w14:textId="77777777" w:rsidTr="00CD494A">
        <w:tblPrEx>
          <w:jc w:val="left"/>
          <w:tblLook w:val="04A0" w:firstRow="1" w:lastRow="0" w:firstColumn="1" w:lastColumn="0" w:noHBand="0" w:noVBand="1"/>
        </w:tblPrEx>
        <w:tc>
          <w:tcPr>
            <w:tcW w:w="2445" w:type="dxa"/>
          </w:tcPr>
          <w:p w14:paraId="06A93BE9" w14:textId="77777777" w:rsidR="00604F07" w:rsidRPr="00F740B2"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lastRenderedPageBreak/>
              <w:t>14</w:t>
            </w:r>
          </w:p>
          <w:p w14:paraId="2D93082C" w14:textId="4D7443AB" w:rsidR="00604F07" w:rsidRPr="00C84344" w:rsidRDefault="005257AD"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November 21-25</w:t>
            </w:r>
          </w:p>
        </w:tc>
        <w:tc>
          <w:tcPr>
            <w:tcW w:w="3600" w:type="dxa"/>
          </w:tcPr>
          <w:p w14:paraId="3F487887" w14:textId="77777777" w:rsidR="00604F07"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color w:val="2D3B45"/>
              </w:rPr>
              <w:t xml:space="preserve"> </w:t>
            </w:r>
          </w:p>
          <w:p w14:paraId="5A449B6C" w14:textId="766D15E5" w:rsidR="00604F07" w:rsidRDefault="00E248F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Goal Setting and Problem Solving</w:t>
            </w:r>
          </w:p>
          <w:p w14:paraId="150B69E9" w14:textId="77777777" w:rsidR="00604F07" w:rsidRDefault="00604F07" w:rsidP="00604F07">
            <w:pPr>
              <w:jc w:val="center"/>
              <w:rPr>
                <w:rFonts w:ascii="Palatino Linotype" w:eastAsia="Palatino Linotype" w:hAnsi="Palatino Linotype" w:cs="Palatino Linotype"/>
                <w:color w:val="2D3B45"/>
              </w:rPr>
            </w:pPr>
          </w:p>
          <w:p w14:paraId="7CAD3E06" w14:textId="51EDE73B" w:rsidR="00604F07"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 xml:space="preserve"> </w:t>
            </w:r>
          </w:p>
        </w:tc>
        <w:tc>
          <w:tcPr>
            <w:tcW w:w="3315" w:type="dxa"/>
          </w:tcPr>
          <w:p w14:paraId="47F40710"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77BFDF07"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16DC172B"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1D31554E" w14:textId="14717768"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04EFD141" w14:textId="77777777" w:rsidTr="00CD494A">
        <w:tblPrEx>
          <w:jc w:val="left"/>
          <w:tblLook w:val="04A0" w:firstRow="1" w:lastRow="0" w:firstColumn="1" w:lastColumn="0" w:noHBand="0" w:noVBand="1"/>
        </w:tblPrEx>
        <w:tc>
          <w:tcPr>
            <w:tcW w:w="2445" w:type="dxa"/>
          </w:tcPr>
          <w:p w14:paraId="5FFE9FC1" w14:textId="77777777" w:rsidR="00604F07" w:rsidRPr="00F740B2"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15</w:t>
            </w:r>
          </w:p>
          <w:p w14:paraId="27E99BEB" w14:textId="0FD45968" w:rsidR="00604F07" w:rsidRPr="00C84344" w:rsidRDefault="005257AD"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November 28-December 2</w:t>
            </w:r>
          </w:p>
        </w:tc>
        <w:tc>
          <w:tcPr>
            <w:tcW w:w="3600" w:type="dxa"/>
          </w:tcPr>
          <w:p w14:paraId="2A7EEC92" w14:textId="77777777" w:rsidR="00604F07"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color w:val="2D3B45"/>
              </w:rPr>
              <w:t xml:space="preserve"> </w:t>
            </w:r>
          </w:p>
          <w:p w14:paraId="1692C8C6" w14:textId="185C1C3D" w:rsidR="00604F07" w:rsidRPr="00720A84" w:rsidRDefault="00E248F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Career Center Resources</w:t>
            </w:r>
          </w:p>
          <w:p w14:paraId="182D0B61" w14:textId="77777777" w:rsidR="00604F07" w:rsidRPr="00720A84" w:rsidRDefault="00604F07" w:rsidP="00604F07">
            <w:pPr>
              <w:jc w:val="center"/>
              <w:rPr>
                <w:rFonts w:ascii="Palatino Linotype" w:eastAsia="Palatino Linotype" w:hAnsi="Palatino Linotype" w:cs="Palatino Linotype"/>
                <w:color w:val="2D3B45"/>
              </w:rPr>
            </w:pPr>
          </w:p>
          <w:p w14:paraId="480F5126" w14:textId="131A4B9A" w:rsidR="00604F07"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color w:val="2D3B45"/>
              </w:rPr>
              <w:t xml:space="preserve"> </w:t>
            </w:r>
          </w:p>
        </w:tc>
        <w:tc>
          <w:tcPr>
            <w:tcW w:w="3315" w:type="dxa"/>
          </w:tcPr>
          <w:p w14:paraId="72D311BC"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265C3B61"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3B5EC93D"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0EA90349" w14:textId="3E5AEA33"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r w:rsidR="00604F07" w:rsidRPr="00720A84" w14:paraId="592926E2" w14:textId="77777777" w:rsidTr="00CD494A">
        <w:tblPrEx>
          <w:jc w:val="left"/>
          <w:tblLook w:val="04A0" w:firstRow="1" w:lastRow="0" w:firstColumn="1" w:lastColumn="0" w:noHBand="0" w:noVBand="1"/>
        </w:tblPrEx>
        <w:tc>
          <w:tcPr>
            <w:tcW w:w="2445" w:type="dxa"/>
          </w:tcPr>
          <w:p w14:paraId="41B686A3" w14:textId="77777777" w:rsidR="00604F07" w:rsidRDefault="00604F07"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b/>
                <w:bCs/>
                <w:color w:val="2D3B45"/>
                <w:sz w:val="36"/>
                <w:szCs w:val="36"/>
              </w:rPr>
              <w:t>16</w:t>
            </w:r>
          </w:p>
          <w:p w14:paraId="3BAA7783" w14:textId="153FC6FD" w:rsidR="00604F07" w:rsidRDefault="005257AD" w:rsidP="00604F07">
            <w:pPr>
              <w:jc w:val="center"/>
              <w:rPr>
                <w:rFonts w:ascii="Palatino Linotype" w:eastAsia="Palatino Linotype" w:hAnsi="Palatino Linotype" w:cs="Palatino Linotype"/>
                <w:b/>
                <w:bCs/>
                <w:color w:val="2D3B45"/>
                <w:sz w:val="36"/>
                <w:szCs w:val="36"/>
              </w:rPr>
            </w:pPr>
            <w:r>
              <w:rPr>
                <w:rFonts w:ascii="Palatino Linotype" w:eastAsia="Palatino Linotype" w:hAnsi="Palatino Linotype" w:cs="Palatino Linotype"/>
                <w:color w:val="2D3B45"/>
              </w:rPr>
              <w:t>December 5-9</w:t>
            </w:r>
          </w:p>
        </w:tc>
        <w:tc>
          <w:tcPr>
            <w:tcW w:w="3600" w:type="dxa"/>
          </w:tcPr>
          <w:p w14:paraId="5B053846" w14:textId="77777777" w:rsidR="005257AD" w:rsidRDefault="005257AD" w:rsidP="00604F07">
            <w:pPr>
              <w:jc w:val="center"/>
              <w:rPr>
                <w:rFonts w:ascii="Palatino Linotype" w:eastAsia="Palatino Linotype" w:hAnsi="Palatino Linotype" w:cs="Palatino Linotype"/>
                <w:color w:val="2D3B45"/>
              </w:rPr>
            </w:pPr>
          </w:p>
          <w:p w14:paraId="6B4958F9" w14:textId="724CC1C6" w:rsidR="00604F07" w:rsidRDefault="005257AD"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Final Exam Week</w:t>
            </w:r>
          </w:p>
          <w:p w14:paraId="05B2BBCC" w14:textId="34DB461F" w:rsidR="005257AD" w:rsidRDefault="005257AD" w:rsidP="00604F07">
            <w:pPr>
              <w:jc w:val="center"/>
              <w:rPr>
                <w:rFonts w:ascii="Palatino Linotype" w:eastAsia="Palatino Linotype" w:hAnsi="Palatino Linotype" w:cs="Palatino Linotype"/>
                <w:color w:val="2D3B45"/>
              </w:rPr>
            </w:pPr>
          </w:p>
          <w:p w14:paraId="5B1DD1E7" w14:textId="060ADCBB" w:rsidR="005257AD" w:rsidRPr="00720A84" w:rsidRDefault="005257AD"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“I Am…” Quilt Presentations</w:t>
            </w:r>
          </w:p>
          <w:p w14:paraId="15B79E01" w14:textId="77777777" w:rsidR="00604F07" w:rsidRPr="00720A84" w:rsidRDefault="00604F07" w:rsidP="00604F07">
            <w:pPr>
              <w:jc w:val="center"/>
              <w:rPr>
                <w:rFonts w:ascii="Palatino Linotype" w:eastAsia="Palatino Linotype" w:hAnsi="Palatino Linotype" w:cs="Palatino Linotype"/>
                <w:color w:val="2D3B45"/>
              </w:rPr>
            </w:pPr>
          </w:p>
        </w:tc>
        <w:tc>
          <w:tcPr>
            <w:tcW w:w="3315" w:type="dxa"/>
          </w:tcPr>
          <w:p w14:paraId="79BD5DC8"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Readings</w:t>
            </w:r>
            <w:r w:rsidRPr="00720A84">
              <w:rPr>
                <w:rFonts w:ascii="Palatino Linotype" w:eastAsia="Palatino Linotype" w:hAnsi="Palatino Linotype" w:cs="Palatino Linotype"/>
                <w:color w:val="2D3B45"/>
              </w:rPr>
              <w:t xml:space="preserve">: </w:t>
            </w:r>
          </w:p>
          <w:p w14:paraId="70C3AD07" w14:textId="77777777" w:rsidR="00604F07" w:rsidRPr="00720A84" w:rsidRDefault="00604F07" w:rsidP="00604F07">
            <w:pPr>
              <w:jc w:val="center"/>
              <w:rPr>
                <w:rFonts w:ascii="Palatino Linotype" w:eastAsia="Palatino Linotype" w:hAnsi="Palatino Linotype" w:cs="Palatino Linotype"/>
                <w:color w:val="2D3B45"/>
              </w:rPr>
            </w:pPr>
            <w:r>
              <w:rPr>
                <w:rFonts w:ascii="Palatino Linotype" w:eastAsia="Palatino Linotype" w:hAnsi="Palatino Linotype" w:cs="Palatino Linotype"/>
                <w:color w:val="2D3B45"/>
              </w:rPr>
              <w:t>See readings in Canvas</w:t>
            </w:r>
          </w:p>
          <w:p w14:paraId="1DD1CAA0" w14:textId="77777777" w:rsidR="00604F07" w:rsidRPr="00720A84" w:rsidRDefault="00604F07" w:rsidP="00604F07">
            <w:pPr>
              <w:jc w:val="center"/>
              <w:rPr>
                <w:rFonts w:ascii="Palatino Linotype" w:eastAsia="Palatino Linotype" w:hAnsi="Palatino Linotype" w:cs="Palatino Linotype"/>
                <w:color w:val="2D3B45"/>
              </w:rPr>
            </w:pPr>
            <w:r w:rsidRPr="00720A84">
              <w:rPr>
                <w:rFonts w:ascii="Palatino Linotype" w:eastAsia="Palatino Linotype" w:hAnsi="Palatino Linotype" w:cs="Palatino Linotype"/>
                <w:b/>
                <w:bCs/>
                <w:color w:val="2D3B45"/>
              </w:rPr>
              <w:t>Assignments</w:t>
            </w:r>
            <w:r w:rsidRPr="00720A84">
              <w:rPr>
                <w:rFonts w:ascii="Palatino Linotype" w:eastAsia="Palatino Linotype" w:hAnsi="Palatino Linotype" w:cs="Palatino Linotype"/>
                <w:color w:val="2D3B45"/>
              </w:rPr>
              <w:t xml:space="preserve">: </w:t>
            </w:r>
          </w:p>
          <w:p w14:paraId="403555CB" w14:textId="145710F4" w:rsidR="00604F07" w:rsidRPr="00720A84" w:rsidRDefault="00604F07" w:rsidP="00604F07">
            <w:pPr>
              <w:jc w:val="center"/>
              <w:rPr>
                <w:rFonts w:ascii="Palatino Linotype" w:eastAsia="Palatino Linotype" w:hAnsi="Palatino Linotype" w:cs="Palatino Linotype"/>
                <w:b/>
                <w:bCs/>
                <w:color w:val="2D3B45"/>
              </w:rPr>
            </w:pPr>
            <w:r w:rsidRPr="00720A84">
              <w:rPr>
                <w:rFonts w:ascii="Palatino Linotype" w:eastAsia="Palatino Linotype" w:hAnsi="Palatino Linotype" w:cs="Palatino Linotype"/>
                <w:color w:val="2D3B45"/>
              </w:rPr>
              <w:t>See course calendar in Canvas</w:t>
            </w:r>
          </w:p>
        </w:tc>
      </w:tr>
    </w:tbl>
    <w:p w14:paraId="22BD7FFC" w14:textId="77777777" w:rsidR="004B1635" w:rsidRDefault="004B1635" w:rsidP="2522B27B">
      <w:pPr>
        <w:rPr>
          <w:color w:val="2D3B45"/>
        </w:rPr>
      </w:pPr>
    </w:p>
    <w:sectPr w:rsidR="004B1635">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CAE" w14:textId="77777777" w:rsidR="00141BB1" w:rsidRDefault="00141BB1" w:rsidP="00D55308">
      <w:r>
        <w:separator/>
      </w:r>
    </w:p>
  </w:endnote>
  <w:endnote w:type="continuationSeparator" w:id="0">
    <w:p w14:paraId="3089936E" w14:textId="77777777" w:rsidR="00141BB1" w:rsidRDefault="00141BB1" w:rsidP="00D5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FFD5" w14:textId="4E73A3BD" w:rsidR="00885CC1" w:rsidRDefault="00AC79E3" w:rsidP="004920DA">
    <w:pPr>
      <w:pStyle w:val="Footer"/>
      <w:jc w:val="right"/>
    </w:pPr>
    <w:sdt>
      <w:sdtPr>
        <w:id w:val="1381448391"/>
        <w:docPartObj>
          <w:docPartGallery w:val="Page Numbers (Bottom of Page)"/>
          <w:docPartUnique/>
        </w:docPartObj>
      </w:sdtPr>
      <w:sdtEndPr>
        <w:rPr>
          <w:noProof/>
        </w:rPr>
      </w:sdtEndPr>
      <w:sdtContent>
        <w:r w:rsidR="00885CC1">
          <w:fldChar w:fldCharType="begin"/>
        </w:r>
        <w:r w:rsidR="00885CC1">
          <w:instrText xml:space="preserve"> PAGE   \* MERGEFORMAT </w:instrText>
        </w:r>
        <w:r w:rsidR="00885CC1">
          <w:fldChar w:fldCharType="separate"/>
        </w:r>
        <w:r w:rsidR="00885CC1">
          <w:rPr>
            <w:noProof/>
          </w:rPr>
          <w:t>2</w:t>
        </w:r>
        <w:r w:rsidR="00885CC1">
          <w:rPr>
            <w:noProof/>
          </w:rPr>
          <w:fldChar w:fldCharType="end"/>
        </w:r>
      </w:sdtContent>
    </w:sdt>
    <w:r w:rsidR="00885CC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D680" w14:textId="77777777" w:rsidR="00141BB1" w:rsidRDefault="00141BB1" w:rsidP="00D55308">
      <w:r>
        <w:separator/>
      </w:r>
    </w:p>
  </w:footnote>
  <w:footnote w:type="continuationSeparator" w:id="0">
    <w:p w14:paraId="1A9F34F0" w14:textId="77777777" w:rsidR="00141BB1" w:rsidRDefault="00141BB1" w:rsidP="00D55308">
      <w:r>
        <w:continuationSeparator/>
      </w:r>
    </w:p>
  </w:footnote>
</w:footnotes>
</file>

<file path=word/intelligence.xml><?xml version="1.0" encoding="utf-8"?>
<int:Intelligence xmlns:int="http://schemas.microsoft.com/office/intelligence/2019/intelligence">
  <int:IntelligenceSettings/>
  <int:Manifest>
    <int:WordHash hashCode="65Oj1o7y/ogkXD" id="6ckxVWVt"/>
    <int:WordHash hashCode="B4b/OxnY0fR+Se" id="fkfxu/4Y"/>
  </int:Manifest>
  <int:Observations>
    <int:Content id="6ckxVWVt">
      <int:Rejection type="AugLoop_Text_Critique"/>
    </int:Content>
    <int:Content id="fkfxu/4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BDF"/>
    <w:multiLevelType w:val="hybridMultilevel"/>
    <w:tmpl w:val="6BF04C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71511B"/>
    <w:multiLevelType w:val="hybridMultilevel"/>
    <w:tmpl w:val="98903BD6"/>
    <w:lvl w:ilvl="0" w:tplc="01FEEFEA">
      <w:start w:val="1"/>
      <w:numFmt w:val="bullet"/>
      <w:lvlText w:val=""/>
      <w:lvlJc w:val="left"/>
      <w:pPr>
        <w:tabs>
          <w:tab w:val="num" w:pos="1080"/>
        </w:tabs>
        <w:ind w:left="1080" w:hanging="360"/>
      </w:pPr>
      <w:rPr>
        <w:rFonts w:ascii="Symbol" w:hAnsi="Symbol" w:hint="default"/>
        <w:sz w:val="20"/>
      </w:rPr>
    </w:lvl>
    <w:lvl w:ilvl="1" w:tplc="A1281B06">
      <w:start w:val="1"/>
      <w:numFmt w:val="bullet"/>
      <w:lvlText w:val="o"/>
      <w:lvlJc w:val="left"/>
      <w:pPr>
        <w:tabs>
          <w:tab w:val="num" w:pos="1800"/>
        </w:tabs>
        <w:ind w:left="1800" w:hanging="360"/>
      </w:pPr>
      <w:rPr>
        <w:rFonts w:ascii="Courier New" w:hAnsi="Courier New" w:hint="default"/>
        <w:sz w:val="20"/>
      </w:rPr>
    </w:lvl>
    <w:lvl w:ilvl="2" w:tplc="FD1A6722" w:tentative="1">
      <w:start w:val="1"/>
      <w:numFmt w:val="bullet"/>
      <w:lvlText w:val=""/>
      <w:lvlJc w:val="left"/>
      <w:pPr>
        <w:tabs>
          <w:tab w:val="num" w:pos="2520"/>
        </w:tabs>
        <w:ind w:left="2520" w:hanging="360"/>
      </w:pPr>
      <w:rPr>
        <w:rFonts w:ascii="Wingdings" w:hAnsi="Wingdings" w:hint="default"/>
        <w:sz w:val="20"/>
      </w:rPr>
    </w:lvl>
    <w:lvl w:ilvl="3" w:tplc="F4E226C6" w:tentative="1">
      <w:start w:val="1"/>
      <w:numFmt w:val="bullet"/>
      <w:lvlText w:val=""/>
      <w:lvlJc w:val="left"/>
      <w:pPr>
        <w:tabs>
          <w:tab w:val="num" w:pos="3240"/>
        </w:tabs>
        <w:ind w:left="3240" w:hanging="360"/>
      </w:pPr>
      <w:rPr>
        <w:rFonts w:ascii="Wingdings" w:hAnsi="Wingdings" w:hint="default"/>
        <w:sz w:val="20"/>
      </w:rPr>
    </w:lvl>
    <w:lvl w:ilvl="4" w:tplc="D4C89E26" w:tentative="1">
      <w:start w:val="1"/>
      <w:numFmt w:val="bullet"/>
      <w:lvlText w:val=""/>
      <w:lvlJc w:val="left"/>
      <w:pPr>
        <w:tabs>
          <w:tab w:val="num" w:pos="3960"/>
        </w:tabs>
        <w:ind w:left="3960" w:hanging="360"/>
      </w:pPr>
      <w:rPr>
        <w:rFonts w:ascii="Wingdings" w:hAnsi="Wingdings" w:hint="default"/>
        <w:sz w:val="20"/>
      </w:rPr>
    </w:lvl>
    <w:lvl w:ilvl="5" w:tplc="C9CC3A16" w:tentative="1">
      <w:start w:val="1"/>
      <w:numFmt w:val="bullet"/>
      <w:lvlText w:val=""/>
      <w:lvlJc w:val="left"/>
      <w:pPr>
        <w:tabs>
          <w:tab w:val="num" w:pos="4680"/>
        </w:tabs>
        <w:ind w:left="4680" w:hanging="360"/>
      </w:pPr>
      <w:rPr>
        <w:rFonts w:ascii="Wingdings" w:hAnsi="Wingdings" w:hint="default"/>
        <w:sz w:val="20"/>
      </w:rPr>
    </w:lvl>
    <w:lvl w:ilvl="6" w:tplc="C09471D6" w:tentative="1">
      <w:start w:val="1"/>
      <w:numFmt w:val="bullet"/>
      <w:lvlText w:val=""/>
      <w:lvlJc w:val="left"/>
      <w:pPr>
        <w:tabs>
          <w:tab w:val="num" w:pos="5400"/>
        </w:tabs>
        <w:ind w:left="5400" w:hanging="360"/>
      </w:pPr>
      <w:rPr>
        <w:rFonts w:ascii="Wingdings" w:hAnsi="Wingdings" w:hint="default"/>
        <w:sz w:val="20"/>
      </w:rPr>
    </w:lvl>
    <w:lvl w:ilvl="7" w:tplc="A4BE9064" w:tentative="1">
      <w:start w:val="1"/>
      <w:numFmt w:val="bullet"/>
      <w:lvlText w:val=""/>
      <w:lvlJc w:val="left"/>
      <w:pPr>
        <w:tabs>
          <w:tab w:val="num" w:pos="6120"/>
        </w:tabs>
        <w:ind w:left="6120" w:hanging="360"/>
      </w:pPr>
      <w:rPr>
        <w:rFonts w:ascii="Wingdings" w:hAnsi="Wingdings" w:hint="default"/>
        <w:sz w:val="20"/>
      </w:rPr>
    </w:lvl>
    <w:lvl w:ilvl="8" w:tplc="C536497E"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5DE2867"/>
    <w:multiLevelType w:val="multilevel"/>
    <w:tmpl w:val="6D085F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17C04A64"/>
    <w:multiLevelType w:val="multilevel"/>
    <w:tmpl w:val="580A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F4E6C"/>
    <w:multiLevelType w:val="hybridMultilevel"/>
    <w:tmpl w:val="7E726518"/>
    <w:lvl w:ilvl="0" w:tplc="ADD43464">
      <w:start w:val="1"/>
      <w:numFmt w:val="bullet"/>
      <w:lvlText w:val="·"/>
      <w:lvlJc w:val="left"/>
      <w:pPr>
        <w:ind w:left="1080" w:hanging="360"/>
      </w:pPr>
      <w:rPr>
        <w:rFonts w:ascii="Symbol" w:hAnsi="Symbol" w:hint="default"/>
      </w:rPr>
    </w:lvl>
    <w:lvl w:ilvl="1" w:tplc="417201D2">
      <w:start w:val="1"/>
      <w:numFmt w:val="bullet"/>
      <w:lvlText w:val="o"/>
      <w:lvlJc w:val="left"/>
      <w:pPr>
        <w:ind w:left="1800" w:hanging="360"/>
      </w:pPr>
      <w:rPr>
        <w:rFonts w:ascii="Courier New" w:hAnsi="Courier New" w:hint="default"/>
      </w:rPr>
    </w:lvl>
    <w:lvl w:ilvl="2" w:tplc="554A93C0">
      <w:start w:val="1"/>
      <w:numFmt w:val="bullet"/>
      <w:lvlText w:val=""/>
      <w:lvlJc w:val="left"/>
      <w:pPr>
        <w:ind w:left="2520" w:hanging="360"/>
      </w:pPr>
      <w:rPr>
        <w:rFonts w:ascii="Wingdings" w:hAnsi="Wingdings" w:hint="default"/>
      </w:rPr>
    </w:lvl>
    <w:lvl w:ilvl="3" w:tplc="B9D4A40A">
      <w:start w:val="1"/>
      <w:numFmt w:val="bullet"/>
      <w:lvlText w:val=""/>
      <w:lvlJc w:val="left"/>
      <w:pPr>
        <w:ind w:left="3240" w:hanging="360"/>
      </w:pPr>
      <w:rPr>
        <w:rFonts w:ascii="Symbol" w:hAnsi="Symbol" w:hint="default"/>
      </w:rPr>
    </w:lvl>
    <w:lvl w:ilvl="4" w:tplc="C18CBF0A">
      <w:start w:val="1"/>
      <w:numFmt w:val="bullet"/>
      <w:lvlText w:val="o"/>
      <w:lvlJc w:val="left"/>
      <w:pPr>
        <w:ind w:left="3960" w:hanging="360"/>
      </w:pPr>
      <w:rPr>
        <w:rFonts w:ascii="Courier New" w:hAnsi="Courier New" w:hint="default"/>
      </w:rPr>
    </w:lvl>
    <w:lvl w:ilvl="5" w:tplc="752A56EC">
      <w:start w:val="1"/>
      <w:numFmt w:val="bullet"/>
      <w:lvlText w:val=""/>
      <w:lvlJc w:val="left"/>
      <w:pPr>
        <w:ind w:left="4680" w:hanging="360"/>
      </w:pPr>
      <w:rPr>
        <w:rFonts w:ascii="Wingdings" w:hAnsi="Wingdings" w:hint="default"/>
      </w:rPr>
    </w:lvl>
    <w:lvl w:ilvl="6" w:tplc="2EA850DC">
      <w:start w:val="1"/>
      <w:numFmt w:val="bullet"/>
      <w:lvlText w:val=""/>
      <w:lvlJc w:val="left"/>
      <w:pPr>
        <w:ind w:left="5400" w:hanging="360"/>
      </w:pPr>
      <w:rPr>
        <w:rFonts w:ascii="Symbol" w:hAnsi="Symbol" w:hint="default"/>
      </w:rPr>
    </w:lvl>
    <w:lvl w:ilvl="7" w:tplc="A26ED548">
      <w:start w:val="1"/>
      <w:numFmt w:val="bullet"/>
      <w:lvlText w:val="o"/>
      <w:lvlJc w:val="left"/>
      <w:pPr>
        <w:ind w:left="6120" w:hanging="360"/>
      </w:pPr>
      <w:rPr>
        <w:rFonts w:ascii="Courier New" w:hAnsi="Courier New" w:hint="default"/>
      </w:rPr>
    </w:lvl>
    <w:lvl w:ilvl="8" w:tplc="E5800784">
      <w:start w:val="1"/>
      <w:numFmt w:val="bullet"/>
      <w:lvlText w:val=""/>
      <w:lvlJc w:val="left"/>
      <w:pPr>
        <w:ind w:left="6840" w:hanging="360"/>
      </w:pPr>
      <w:rPr>
        <w:rFonts w:ascii="Wingdings" w:hAnsi="Wingdings" w:hint="default"/>
      </w:rPr>
    </w:lvl>
  </w:abstractNum>
  <w:abstractNum w:abstractNumId="5" w15:restartNumberingAfterBreak="0">
    <w:nsid w:val="2E785F41"/>
    <w:multiLevelType w:val="hybridMultilevel"/>
    <w:tmpl w:val="FA96F4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B42AD5"/>
    <w:multiLevelType w:val="hybridMultilevel"/>
    <w:tmpl w:val="CAE41850"/>
    <w:lvl w:ilvl="0" w:tplc="1B062F0C">
      <w:start w:val="1"/>
      <w:numFmt w:val="bullet"/>
      <w:lvlText w:val="·"/>
      <w:lvlJc w:val="left"/>
      <w:pPr>
        <w:ind w:left="720" w:hanging="360"/>
      </w:pPr>
      <w:rPr>
        <w:rFonts w:ascii="Symbol" w:hAnsi="Symbol" w:hint="default"/>
      </w:rPr>
    </w:lvl>
    <w:lvl w:ilvl="1" w:tplc="6368156E">
      <w:start w:val="1"/>
      <w:numFmt w:val="bullet"/>
      <w:lvlText w:val="o"/>
      <w:lvlJc w:val="left"/>
      <w:pPr>
        <w:ind w:left="1440" w:hanging="360"/>
      </w:pPr>
      <w:rPr>
        <w:rFonts w:ascii="Courier New" w:hAnsi="Courier New" w:hint="default"/>
      </w:rPr>
    </w:lvl>
    <w:lvl w:ilvl="2" w:tplc="830E2C82">
      <w:start w:val="1"/>
      <w:numFmt w:val="bullet"/>
      <w:lvlText w:val=""/>
      <w:lvlJc w:val="left"/>
      <w:pPr>
        <w:ind w:left="2160" w:hanging="360"/>
      </w:pPr>
      <w:rPr>
        <w:rFonts w:ascii="Wingdings" w:hAnsi="Wingdings" w:hint="default"/>
      </w:rPr>
    </w:lvl>
    <w:lvl w:ilvl="3" w:tplc="02FE4D3C">
      <w:start w:val="1"/>
      <w:numFmt w:val="bullet"/>
      <w:lvlText w:val=""/>
      <w:lvlJc w:val="left"/>
      <w:pPr>
        <w:ind w:left="2880" w:hanging="360"/>
      </w:pPr>
      <w:rPr>
        <w:rFonts w:ascii="Symbol" w:hAnsi="Symbol" w:hint="default"/>
      </w:rPr>
    </w:lvl>
    <w:lvl w:ilvl="4" w:tplc="77522234">
      <w:start w:val="1"/>
      <w:numFmt w:val="bullet"/>
      <w:lvlText w:val="o"/>
      <w:lvlJc w:val="left"/>
      <w:pPr>
        <w:ind w:left="3600" w:hanging="360"/>
      </w:pPr>
      <w:rPr>
        <w:rFonts w:ascii="Courier New" w:hAnsi="Courier New" w:hint="default"/>
      </w:rPr>
    </w:lvl>
    <w:lvl w:ilvl="5" w:tplc="9E4A1A84">
      <w:start w:val="1"/>
      <w:numFmt w:val="bullet"/>
      <w:lvlText w:val=""/>
      <w:lvlJc w:val="left"/>
      <w:pPr>
        <w:ind w:left="4320" w:hanging="360"/>
      </w:pPr>
      <w:rPr>
        <w:rFonts w:ascii="Wingdings" w:hAnsi="Wingdings" w:hint="default"/>
      </w:rPr>
    </w:lvl>
    <w:lvl w:ilvl="6" w:tplc="7E42388E">
      <w:start w:val="1"/>
      <w:numFmt w:val="bullet"/>
      <w:lvlText w:val=""/>
      <w:lvlJc w:val="left"/>
      <w:pPr>
        <w:ind w:left="5040" w:hanging="360"/>
      </w:pPr>
      <w:rPr>
        <w:rFonts w:ascii="Symbol" w:hAnsi="Symbol" w:hint="default"/>
      </w:rPr>
    </w:lvl>
    <w:lvl w:ilvl="7" w:tplc="2CFE55B2">
      <w:start w:val="1"/>
      <w:numFmt w:val="bullet"/>
      <w:lvlText w:val="o"/>
      <w:lvlJc w:val="left"/>
      <w:pPr>
        <w:ind w:left="5760" w:hanging="360"/>
      </w:pPr>
      <w:rPr>
        <w:rFonts w:ascii="Courier New" w:hAnsi="Courier New" w:hint="default"/>
      </w:rPr>
    </w:lvl>
    <w:lvl w:ilvl="8" w:tplc="27ECCFF8">
      <w:start w:val="1"/>
      <w:numFmt w:val="bullet"/>
      <w:lvlText w:val=""/>
      <w:lvlJc w:val="left"/>
      <w:pPr>
        <w:ind w:left="6480" w:hanging="360"/>
      </w:pPr>
      <w:rPr>
        <w:rFonts w:ascii="Wingdings" w:hAnsi="Wingdings" w:hint="default"/>
      </w:rPr>
    </w:lvl>
  </w:abstractNum>
  <w:abstractNum w:abstractNumId="7" w15:restartNumberingAfterBreak="0">
    <w:nsid w:val="3FE857AF"/>
    <w:multiLevelType w:val="hybridMultilevel"/>
    <w:tmpl w:val="38CEB47E"/>
    <w:lvl w:ilvl="0" w:tplc="FBE413A4">
      <w:start w:val="1"/>
      <w:numFmt w:val="bullet"/>
      <w:lvlText w:val="·"/>
      <w:lvlJc w:val="left"/>
      <w:pPr>
        <w:ind w:left="1080" w:hanging="360"/>
      </w:pPr>
      <w:rPr>
        <w:rFonts w:ascii="Symbol" w:hAnsi="Symbol" w:hint="default"/>
      </w:rPr>
    </w:lvl>
    <w:lvl w:ilvl="1" w:tplc="FCACF9A6">
      <w:start w:val="1"/>
      <w:numFmt w:val="bullet"/>
      <w:lvlText w:val="o"/>
      <w:lvlJc w:val="left"/>
      <w:pPr>
        <w:ind w:left="1800" w:hanging="360"/>
      </w:pPr>
      <w:rPr>
        <w:rFonts w:ascii="Courier New" w:hAnsi="Courier New" w:hint="default"/>
      </w:rPr>
    </w:lvl>
    <w:lvl w:ilvl="2" w:tplc="F0209AB4">
      <w:start w:val="1"/>
      <w:numFmt w:val="bullet"/>
      <w:lvlText w:val=""/>
      <w:lvlJc w:val="left"/>
      <w:pPr>
        <w:ind w:left="2520" w:hanging="360"/>
      </w:pPr>
      <w:rPr>
        <w:rFonts w:ascii="Wingdings" w:hAnsi="Wingdings" w:hint="default"/>
      </w:rPr>
    </w:lvl>
    <w:lvl w:ilvl="3" w:tplc="7F14BCC4">
      <w:start w:val="1"/>
      <w:numFmt w:val="bullet"/>
      <w:lvlText w:val=""/>
      <w:lvlJc w:val="left"/>
      <w:pPr>
        <w:ind w:left="3240" w:hanging="360"/>
      </w:pPr>
      <w:rPr>
        <w:rFonts w:ascii="Symbol" w:hAnsi="Symbol" w:hint="default"/>
      </w:rPr>
    </w:lvl>
    <w:lvl w:ilvl="4" w:tplc="3A042C76">
      <w:start w:val="1"/>
      <w:numFmt w:val="bullet"/>
      <w:lvlText w:val="o"/>
      <w:lvlJc w:val="left"/>
      <w:pPr>
        <w:ind w:left="3960" w:hanging="360"/>
      </w:pPr>
      <w:rPr>
        <w:rFonts w:ascii="Courier New" w:hAnsi="Courier New" w:hint="default"/>
      </w:rPr>
    </w:lvl>
    <w:lvl w:ilvl="5" w:tplc="07664602">
      <w:start w:val="1"/>
      <w:numFmt w:val="bullet"/>
      <w:lvlText w:val=""/>
      <w:lvlJc w:val="left"/>
      <w:pPr>
        <w:ind w:left="4680" w:hanging="360"/>
      </w:pPr>
      <w:rPr>
        <w:rFonts w:ascii="Wingdings" w:hAnsi="Wingdings" w:hint="default"/>
      </w:rPr>
    </w:lvl>
    <w:lvl w:ilvl="6" w:tplc="44DE54E4">
      <w:start w:val="1"/>
      <w:numFmt w:val="bullet"/>
      <w:lvlText w:val=""/>
      <w:lvlJc w:val="left"/>
      <w:pPr>
        <w:ind w:left="5400" w:hanging="360"/>
      </w:pPr>
      <w:rPr>
        <w:rFonts w:ascii="Symbol" w:hAnsi="Symbol" w:hint="default"/>
      </w:rPr>
    </w:lvl>
    <w:lvl w:ilvl="7" w:tplc="2F961040">
      <w:start w:val="1"/>
      <w:numFmt w:val="bullet"/>
      <w:lvlText w:val="o"/>
      <w:lvlJc w:val="left"/>
      <w:pPr>
        <w:ind w:left="6120" w:hanging="360"/>
      </w:pPr>
      <w:rPr>
        <w:rFonts w:ascii="Courier New" w:hAnsi="Courier New" w:hint="default"/>
      </w:rPr>
    </w:lvl>
    <w:lvl w:ilvl="8" w:tplc="D8F81F98">
      <w:start w:val="1"/>
      <w:numFmt w:val="bullet"/>
      <w:lvlText w:val=""/>
      <w:lvlJc w:val="left"/>
      <w:pPr>
        <w:ind w:left="6840" w:hanging="360"/>
      </w:pPr>
      <w:rPr>
        <w:rFonts w:ascii="Wingdings" w:hAnsi="Wingdings" w:hint="default"/>
      </w:rPr>
    </w:lvl>
  </w:abstractNum>
  <w:abstractNum w:abstractNumId="8" w15:restartNumberingAfterBreak="0">
    <w:nsid w:val="41C13A5B"/>
    <w:multiLevelType w:val="hybridMultilevel"/>
    <w:tmpl w:val="FBB88208"/>
    <w:lvl w:ilvl="0" w:tplc="0E5C43FC">
      <w:start w:val="1"/>
      <w:numFmt w:val="bullet"/>
      <w:lvlText w:val="·"/>
      <w:lvlJc w:val="left"/>
      <w:pPr>
        <w:ind w:left="1080" w:hanging="360"/>
      </w:pPr>
      <w:rPr>
        <w:rFonts w:ascii="Symbol" w:hAnsi="Symbol" w:hint="default"/>
      </w:rPr>
    </w:lvl>
    <w:lvl w:ilvl="1" w:tplc="AA18EF4A">
      <w:start w:val="1"/>
      <w:numFmt w:val="bullet"/>
      <w:lvlText w:val="o"/>
      <w:lvlJc w:val="left"/>
      <w:pPr>
        <w:ind w:left="1800" w:hanging="360"/>
      </w:pPr>
      <w:rPr>
        <w:rFonts w:ascii="Courier New" w:hAnsi="Courier New" w:hint="default"/>
      </w:rPr>
    </w:lvl>
    <w:lvl w:ilvl="2" w:tplc="AB64CD6E">
      <w:start w:val="1"/>
      <w:numFmt w:val="bullet"/>
      <w:lvlText w:val=""/>
      <w:lvlJc w:val="left"/>
      <w:pPr>
        <w:ind w:left="2520" w:hanging="360"/>
      </w:pPr>
      <w:rPr>
        <w:rFonts w:ascii="Wingdings" w:hAnsi="Wingdings" w:hint="default"/>
      </w:rPr>
    </w:lvl>
    <w:lvl w:ilvl="3" w:tplc="844CE2B0">
      <w:start w:val="1"/>
      <w:numFmt w:val="bullet"/>
      <w:lvlText w:val=""/>
      <w:lvlJc w:val="left"/>
      <w:pPr>
        <w:ind w:left="3240" w:hanging="360"/>
      </w:pPr>
      <w:rPr>
        <w:rFonts w:ascii="Symbol" w:hAnsi="Symbol" w:hint="default"/>
      </w:rPr>
    </w:lvl>
    <w:lvl w:ilvl="4" w:tplc="23B41546">
      <w:start w:val="1"/>
      <w:numFmt w:val="bullet"/>
      <w:lvlText w:val="o"/>
      <w:lvlJc w:val="left"/>
      <w:pPr>
        <w:ind w:left="3960" w:hanging="360"/>
      </w:pPr>
      <w:rPr>
        <w:rFonts w:ascii="Courier New" w:hAnsi="Courier New" w:hint="default"/>
      </w:rPr>
    </w:lvl>
    <w:lvl w:ilvl="5" w:tplc="A6FA6DDA">
      <w:start w:val="1"/>
      <w:numFmt w:val="bullet"/>
      <w:lvlText w:val=""/>
      <w:lvlJc w:val="left"/>
      <w:pPr>
        <w:ind w:left="4680" w:hanging="360"/>
      </w:pPr>
      <w:rPr>
        <w:rFonts w:ascii="Wingdings" w:hAnsi="Wingdings" w:hint="default"/>
      </w:rPr>
    </w:lvl>
    <w:lvl w:ilvl="6" w:tplc="D82EE9C8">
      <w:start w:val="1"/>
      <w:numFmt w:val="bullet"/>
      <w:lvlText w:val=""/>
      <w:lvlJc w:val="left"/>
      <w:pPr>
        <w:ind w:left="5400" w:hanging="360"/>
      </w:pPr>
      <w:rPr>
        <w:rFonts w:ascii="Symbol" w:hAnsi="Symbol" w:hint="default"/>
      </w:rPr>
    </w:lvl>
    <w:lvl w:ilvl="7" w:tplc="59ACB6E8">
      <w:start w:val="1"/>
      <w:numFmt w:val="bullet"/>
      <w:lvlText w:val="o"/>
      <w:lvlJc w:val="left"/>
      <w:pPr>
        <w:ind w:left="6120" w:hanging="360"/>
      </w:pPr>
      <w:rPr>
        <w:rFonts w:ascii="Courier New" w:hAnsi="Courier New" w:hint="default"/>
      </w:rPr>
    </w:lvl>
    <w:lvl w:ilvl="8" w:tplc="68CA8648">
      <w:start w:val="1"/>
      <w:numFmt w:val="bullet"/>
      <w:lvlText w:val=""/>
      <w:lvlJc w:val="left"/>
      <w:pPr>
        <w:ind w:left="6840" w:hanging="360"/>
      </w:pPr>
      <w:rPr>
        <w:rFonts w:ascii="Wingdings" w:hAnsi="Wingdings" w:hint="default"/>
      </w:rPr>
    </w:lvl>
  </w:abstractNum>
  <w:abstractNum w:abstractNumId="9" w15:restartNumberingAfterBreak="0">
    <w:nsid w:val="496B5A0B"/>
    <w:multiLevelType w:val="hybridMultilevel"/>
    <w:tmpl w:val="2F7C1386"/>
    <w:lvl w:ilvl="0" w:tplc="6492D256">
      <w:start w:val="1"/>
      <w:numFmt w:val="bullet"/>
      <w:lvlText w:val="·"/>
      <w:lvlJc w:val="left"/>
      <w:pPr>
        <w:ind w:left="1080" w:hanging="360"/>
      </w:pPr>
      <w:rPr>
        <w:rFonts w:ascii="Symbol" w:hAnsi="Symbol" w:hint="default"/>
      </w:rPr>
    </w:lvl>
    <w:lvl w:ilvl="1" w:tplc="DDC21C94">
      <w:start w:val="1"/>
      <w:numFmt w:val="bullet"/>
      <w:lvlText w:val="o"/>
      <w:lvlJc w:val="left"/>
      <w:pPr>
        <w:ind w:left="1800" w:hanging="360"/>
      </w:pPr>
      <w:rPr>
        <w:rFonts w:ascii="Courier New" w:hAnsi="Courier New" w:hint="default"/>
      </w:rPr>
    </w:lvl>
    <w:lvl w:ilvl="2" w:tplc="BF1299AE">
      <w:start w:val="1"/>
      <w:numFmt w:val="bullet"/>
      <w:lvlText w:val=""/>
      <w:lvlJc w:val="left"/>
      <w:pPr>
        <w:ind w:left="2520" w:hanging="360"/>
      </w:pPr>
      <w:rPr>
        <w:rFonts w:ascii="Wingdings" w:hAnsi="Wingdings" w:hint="default"/>
      </w:rPr>
    </w:lvl>
    <w:lvl w:ilvl="3" w:tplc="22DEE644">
      <w:start w:val="1"/>
      <w:numFmt w:val="bullet"/>
      <w:lvlText w:val=""/>
      <w:lvlJc w:val="left"/>
      <w:pPr>
        <w:ind w:left="3240" w:hanging="360"/>
      </w:pPr>
      <w:rPr>
        <w:rFonts w:ascii="Symbol" w:hAnsi="Symbol" w:hint="default"/>
      </w:rPr>
    </w:lvl>
    <w:lvl w:ilvl="4" w:tplc="837C8FEC">
      <w:start w:val="1"/>
      <w:numFmt w:val="bullet"/>
      <w:lvlText w:val="o"/>
      <w:lvlJc w:val="left"/>
      <w:pPr>
        <w:ind w:left="3960" w:hanging="360"/>
      </w:pPr>
      <w:rPr>
        <w:rFonts w:ascii="Courier New" w:hAnsi="Courier New" w:hint="default"/>
      </w:rPr>
    </w:lvl>
    <w:lvl w:ilvl="5" w:tplc="BEE85FE2">
      <w:start w:val="1"/>
      <w:numFmt w:val="bullet"/>
      <w:lvlText w:val=""/>
      <w:lvlJc w:val="left"/>
      <w:pPr>
        <w:ind w:left="4680" w:hanging="360"/>
      </w:pPr>
      <w:rPr>
        <w:rFonts w:ascii="Wingdings" w:hAnsi="Wingdings" w:hint="default"/>
      </w:rPr>
    </w:lvl>
    <w:lvl w:ilvl="6" w:tplc="ED34826E">
      <w:start w:val="1"/>
      <w:numFmt w:val="bullet"/>
      <w:lvlText w:val=""/>
      <w:lvlJc w:val="left"/>
      <w:pPr>
        <w:ind w:left="5400" w:hanging="360"/>
      </w:pPr>
      <w:rPr>
        <w:rFonts w:ascii="Symbol" w:hAnsi="Symbol" w:hint="default"/>
      </w:rPr>
    </w:lvl>
    <w:lvl w:ilvl="7" w:tplc="5614C980">
      <w:start w:val="1"/>
      <w:numFmt w:val="bullet"/>
      <w:lvlText w:val="o"/>
      <w:lvlJc w:val="left"/>
      <w:pPr>
        <w:ind w:left="6120" w:hanging="360"/>
      </w:pPr>
      <w:rPr>
        <w:rFonts w:ascii="Courier New" w:hAnsi="Courier New" w:hint="default"/>
      </w:rPr>
    </w:lvl>
    <w:lvl w:ilvl="8" w:tplc="D670182A">
      <w:start w:val="1"/>
      <w:numFmt w:val="bullet"/>
      <w:lvlText w:val=""/>
      <w:lvlJc w:val="left"/>
      <w:pPr>
        <w:ind w:left="6840" w:hanging="360"/>
      </w:pPr>
      <w:rPr>
        <w:rFonts w:ascii="Wingdings" w:hAnsi="Wingdings" w:hint="default"/>
      </w:rPr>
    </w:lvl>
  </w:abstractNum>
  <w:abstractNum w:abstractNumId="10" w15:restartNumberingAfterBreak="0">
    <w:nsid w:val="4A933001"/>
    <w:multiLevelType w:val="hybridMultilevel"/>
    <w:tmpl w:val="881052CE"/>
    <w:lvl w:ilvl="0" w:tplc="3E68776E">
      <w:start w:val="1"/>
      <w:numFmt w:val="bullet"/>
      <w:lvlText w:val="·"/>
      <w:lvlJc w:val="left"/>
      <w:pPr>
        <w:ind w:left="720" w:hanging="360"/>
      </w:pPr>
      <w:rPr>
        <w:rFonts w:ascii="Symbol" w:hAnsi="Symbol" w:hint="default"/>
      </w:rPr>
    </w:lvl>
    <w:lvl w:ilvl="1" w:tplc="550AE49E">
      <w:start w:val="1"/>
      <w:numFmt w:val="bullet"/>
      <w:lvlText w:val="o"/>
      <w:lvlJc w:val="left"/>
      <w:pPr>
        <w:ind w:left="1440" w:hanging="360"/>
      </w:pPr>
      <w:rPr>
        <w:rFonts w:ascii="Courier New" w:hAnsi="Courier New" w:hint="default"/>
      </w:rPr>
    </w:lvl>
    <w:lvl w:ilvl="2" w:tplc="3168E94A">
      <w:start w:val="1"/>
      <w:numFmt w:val="bullet"/>
      <w:lvlText w:val=""/>
      <w:lvlJc w:val="left"/>
      <w:pPr>
        <w:ind w:left="2160" w:hanging="360"/>
      </w:pPr>
      <w:rPr>
        <w:rFonts w:ascii="Wingdings" w:hAnsi="Wingdings" w:hint="default"/>
      </w:rPr>
    </w:lvl>
    <w:lvl w:ilvl="3" w:tplc="482AF490">
      <w:start w:val="1"/>
      <w:numFmt w:val="bullet"/>
      <w:lvlText w:val=""/>
      <w:lvlJc w:val="left"/>
      <w:pPr>
        <w:ind w:left="2880" w:hanging="360"/>
      </w:pPr>
      <w:rPr>
        <w:rFonts w:ascii="Symbol" w:hAnsi="Symbol" w:hint="default"/>
      </w:rPr>
    </w:lvl>
    <w:lvl w:ilvl="4" w:tplc="D558098A">
      <w:start w:val="1"/>
      <w:numFmt w:val="bullet"/>
      <w:lvlText w:val="o"/>
      <w:lvlJc w:val="left"/>
      <w:pPr>
        <w:ind w:left="3600" w:hanging="360"/>
      </w:pPr>
      <w:rPr>
        <w:rFonts w:ascii="Courier New" w:hAnsi="Courier New" w:hint="default"/>
      </w:rPr>
    </w:lvl>
    <w:lvl w:ilvl="5" w:tplc="6324E21C">
      <w:start w:val="1"/>
      <w:numFmt w:val="bullet"/>
      <w:lvlText w:val=""/>
      <w:lvlJc w:val="left"/>
      <w:pPr>
        <w:ind w:left="4320" w:hanging="360"/>
      </w:pPr>
      <w:rPr>
        <w:rFonts w:ascii="Wingdings" w:hAnsi="Wingdings" w:hint="default"/>
      </w:rPr>
    </w:lvl>
    <w:lvl w:ilvl="6" w:tplc="112660E8">
      <w:start w:val="1"/>
      <w:numFmt w:val="bullet"/>
      <w:lvlText w:val=""/>
      <w:lvlJc w:val="left"/>
      <w:pPr>
        <w:ind w:left="5040" w:hanging="360"/>
      </w:pPr>
      <w:rPr>
        <w:rFonts w:ascii="Symbol" w:hAnsi="Symbol" w:hint="default"/>
      </w:rPr>
    </w:lvl>
    <w:lvl w:ilvl="7" w:tplc="15E68B60">
      <w:start w:val="1"/>
      <w:numFmt w:val="bullet"/>
      <w:lvlText w:val="o"/>
      <w:lvlJc w:val="left"/>
      <w:pPr>
        <w:ind w:left="5760" w:hanging="360"/>
      </w:pPr>
      <w:rPr>
        <w:rFonts w:ascii="Courier New" w:hAnsi="Courier New" w:hint="default"/>
      </w:rPr>
    </w:lvl>
    <w:lvl w:ilvl="8" w:tplc="77126018">
      <w:start w:val="1"/>
      <w:numFmt w:val="bullet"/>
      <w:lvlText w:val=""/>
      <w:lvlJc w:val="left"/>
      <w:pPr>
        <w:ind w:left="6480" w:hanging="360"/>
      </w:pPr>
      <w:rPr>
        <w:rFonts w:ascii="Wingdings" w:hAnsi="Wingdings" w:hint="default"/>
      </w:rPr>
    </w:lvl>
  </w:abstractNum>
  <w:abstractNum w:abstractNumId="11" w15:restartNumberingAfterBreak="0">
    <w:nsid w:val="544231D1"/>
    <w:multiLevelType w:val="hybridMultilevel"/>
    <w:tmpl w:val="C2444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897318"/>
    <w:multiLevelType w:val="hybridMultilevel"/>
    <w:tmpl w:val="473A004E"/>
    <w:lvl w:ilvl="0" w:tplc="084CC332">
      <w:start w:val="1"/>
      <w:numFmt w:val="bullet"/>
      <w:lvlText w:val=""/>
      <w:lvlJc w:val="left"/>
      <w:pPr>
        <w:tabs>
          <w:tab w:val="num" w:pos="720"/>
        </w:tabs>
        <w:ind w:left="720" w:hanging="360"/>
      </w:pPr>
      <w:rPr>
        <w:rFonts w:ascii="Symbol" w:hAnsi="Symbol" w:hint="default"/>
        <w:sz w:val="20"/>
      </w:rPr>
    </w:lvl>
    <w:lvl w:ilvl="1" w:tplc="0E320D60" w:tentative="1">
      <w:start w:val="1"/>
      <w:numFmt w:val="bullet"/>
      <w:lvlText w:val="o"/>
      <w:lvlJc w:val="left"/>
      <w:pPr>
        <w:tabs>
          <w:tab w:val="num" w:pos="1440"/>
        </w:tabs>
        <w:ind w:left="1440" w:hanging="360"/>
      </w:pPr>
      <w:rPr>
        <w:rFonts w:ascii="Courier New" w:hAnsi="Courier New" w:hint="default"/>
        <w:sz w:val="20"/>
      </w:rPr>
    </w:lvl>
    <w:lvl w:ilvl="2" w:tplc="66E4C2BE" w:tentative="1">
      <w:start w:val="1"/>
      <w:numFmt w:val="bullet"/>
      <w:lvlText w:val=""/>
      <w:lvlJc w:val="left"/>
      <w:pPr>
        <w:tabs>
          <w:tab w:val="num" w:pos="2160"/>
        </w:tabs>
        <w:ind w:left="2160" w:hanging="360"/>
      </w:pPr>
      <w:rPr>
        <w:rFonts w:ascii="Wingdings" w:hAnsi="Wingdings" w:hint="default"/>
        <w:sz w:val="20"/>
      </w:rPr>
    </w:lvl>
    <w:lvl w:ilvl="3" w:tplc="7E8087C4" w:tentative="1">
      <w:start w:val="1"/>
      <w:numFmt w:val="bullet"/>
      <w:lvlText w:val=""/>
      <w:lvlJc w:val="left"/>
      <w:pPr>
        <w:tabs>
          <w:tab w:val="num" w:pos="2880"/>
        </w:tabs>
        <w:ind w:left="2880" w:hanging="360"/>
      </w:pPr>
      <w:rPr>
        <w:rFonts w:ascii="Wingdings" w:hAnsi="Wingdings" w:hint="default"/>
        <w:sz w:val="20"/>
      </w:rPr>
    </w:lvl>
    <w:lvl w:ilvl="4" w:tplc="10B6664E" w:tentative="1">
      <w:start w:val="1"/>
      <w:numFmt w:val="bullet"/>
      <w:lvlText w:val=""/>
      <w:lvlJc w:val="left"/>
      <w:pPr>
        <w:tabs>
          <w:tab w:val="num" w:pos="3600"/>
        </w:tabs>
        <w:ind w:left="3600" w:hanging="360"/>
      </w:pPr>
      <w:rPr>
        <w:rFonts w:ascii="Wingdings" w:hAnsi="Wingdings" w:hint="default"/>
        <w:sz w:val="20"/>
      </w:rPr>
    </w:lvl>
    <w:lvl w:ilvl="5" w:tplc="304E89A8" w:tentative="1">
      <w:start w:val="1"/>
      <w:numFmt w:val="bullet"/>
      <w:lvlText w:val=""/>
      <w:lvlJc w:val="left"/>
      <w:pPr>
        <w:tabs>
          <w:tab w:val="num" w:pos="4320"/>
        </w:tabs>
        <w:ind w:left="4320" w:hanging="360"/>
      </w:pPr>
      <w:rPr>
        <w:rFonts w:ascii="Wingdings" w:hAnsi="Wingdings" w:hint="default"/>
        <w:sz w:val="20"/>
      </w:rPr>
    </w:lvl>
    <w:lvl w:ilvl="6" w:tplc="8A986DC4" w:tentative="1">
      <w:start w:val="1"/>
      <w:numFmt w:val="bullet"/>
      <w:lvlText w:val=""/>
      <w:lvlJc w:val="left"/>
      <w:pPr>
        <w:tabs>
          <w:tab w:val="num" w:pos="5040"/>
        </w:tabs>
        <w:ind w:left="5040" w:hanging="360"/>
      </w:pPr>
      <w:rPr>
        <w:rFonts w:ascii="Wingdings" w:hAnsi="Wingdings" w:hint="default"/>
        <w:sz w:val="20"/>
      </w:rPr>
    </w:lvl>
    <w:lvl w:ilvl="7" w:tplc="7B562168" w:tentative="1">
      <w:start w:val="1"/>
      <w:numFmt w:val="bullet"/>
      <w:lvlText w:val=""/>
      <w:lvlJc w:val="left"/>
      <w:pPr>
        <w:tabs>
          <w:tab w:val="num" w:pos="5760"/>
        </w:tabs>
        <w:ind w:left="5760" w:hanging="360"/>
      </w:pPr>
      <w:rPr>
        <w:rFonts w:ascii="Wingdings" w:hAnsi="Wingdings" w:hint="default"/>
        <w:sz w:val="20"/>
      </w:rPr>
    </w:lvl>
    <w:lvl w:ilvl="8" w:tplc="0F80F86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964BA"/>
    <w:multiLevelType w:val="hybridMultilevel"/>
    <w:tmpl w:val="FB94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73D0"/>
    <w:multiLevelType w:val="hybridMultilevel"/>
    <w:tmpl w:val="A61036EA"/>
    <w:lvl w:ilvl="0" w:tplc="3148F5D8">
      <w:start w:val="1"/>
      <w:numFmt w:val="bullet"/>
      <w:lvlText w:val=""/>
      <w:lvlJc w:val="left"/>
      <w:pPr>
        <w:tabs>
          <w:tab w:val="num" w:pos="1080"/>
        </w:tabs>
        <w:ind w:left="1080" w:hanging="360"/>
      </w:pPr>
      <w:rPr>
        <w:rFonts w:ascii="Symbol" w:hAnsi="Symbol" w:hint="default"/>
        <w:sz w:val="20"/>
      </w:rPr>
    </w:lvl>
    <w:lvl w:ilvl="1" w:tplc="FEB2BE88" w:tentative="1">
      <w:start w:val="1"/>
      <w:numFmt w:val="bullet"/>
      <w:lvlText w:val="o"/>
      <w:lvlJc w:val="left"/>
      <w:pPr>
        <w:tabs>
          <w:tab w:val="num" w:pos="1800"/>
        </w:tabs>
        <w:ind w:left="1800" w:hanging="360"/>
      </w:pPr>
      <w:rPr>
        <w:rFonts w:ascii="Courier New" w:hAnsi="Courier New" w:hint="default"/>
        <w:sz w:val="20"/>
      </w:rPr>
    </w:lvl>
    <w:lvl w:ilvl="2" w:tplc="F3DE2890" w:tentative="1">
      <w:start w:val="1"/>
      <w:numFmt w:val="bullet"/>
      <w:lvlText w:val=""/>
      <w:lvlJc w:val="left"/>
      <w:pPr>
        <w:tabs>
          <w:tab w:val="num" w:pos="2520"/>
        </w:tabs>
        <w:ind w:left="2520" w:hanging="360"/>
      </w:pPr>
      <w:rPr>
        <w:rFonts w:ascii="Wingdings" w:hAnsi="Wingdings" w:hint="default"/>
        <w:sz w:val="20"/>
      </w:rPr>
    </w:lvl>
    <w:lvl w:ilvl="3" w:tplc="841C8454" w:tentative="1">
      <w:start w:val="1"/>
      <w:numFmt w:val="bullet"/>
      <w:lvlText w:val=""/>
      <w:lvlJc w:val="left"/>
      <w:pPr>
        <w:tabs>
          <w:tab w:val="num" w:pos="3240"/>
        </w:tabs>
        <w:ind w:left="3240" w:hanging="360"/>
      </w:pPr>
      <w:rPr>
        <w:rFonts w:ascii="Wingdings" w:hAnsi="Wingdings" w:hint="default"/>
        <w:sz w:val="20"/>
      </w:rPr>
    </w:lvl>
    <w:lvl w:ilvl="4" w:tplc="F2E62B9E" w:tentative="1">
      <w:start w:val="1"/>
      <w:numFmt w:val="bullet"/>
      <w:lvlText w:val=""/>
      <w:lvlJc w:val="left"/>
      <w:pPr>
        <w:tabs>
          <w:tab w:val="num" w:pos="3960"/>
        </w:tabs>
        <w:ind w:left="3960" w:hanging="360"/>
      </w:pPr>
      <w:rPr>
        <w:rFonts w:ascii="Wingdings" w:hAnsi="Wingdings" w:hint="default"/>
        <w:sz w:val="20"/>
      </w:rPr>
    </w:lvl>
    <w:lvl w:ilvl="5" w:tplc="AB0A4404" w:tentative="1">
      <w:start w:val="1"/>
      <w:numFmt w:val="bullet"/>
      <w:lvlText w:val=""/>
      <w:lvlJc w:val="left"/>
      <w:pPr>
        <w:tabs>
          <w:tab w:val="num" w:pos="4680"/>
        </w:tabs>
        <w:ind w:left="4680" w:hanging="360"/>
      </w:pPr>
      <w:rPr>
        <w:rFonts w:ascii="Wingdings" w:hAnsi="Wingdings" w:hint="default"/>
        <w:sz w:val="20"/>
      </w:rPr>
    </w:lvl>
    <w:lvl w:ilvl="6" w:tplc="A3C2C762" w:tentative="1">
      <w:start w:val="1"/>
      <w:numFmt w:val="bullet"/>
      <w:lvlText w:val=""/>
      <w:lvlJc w:val="left"/>
      <w:pPr>
        <w:tabs>
          <w:tab w:val="num" w:pos="5400"/>
        </w:tabs>
        <w:ind w:left="5400" w:hanging="360"/>
      </w:pPr>
      <w:rPr>
        <w:rFonts w:ascii="Wingdings" w:hAnsi="Wingdings" w:hint="default"/>
        <w:sz w:val="20"/>
      </w:rPr>
    </w:lvl>
    <w:lvl w:ilvl="7" w:tplc="B2B8BB10" w:tentative="1">
      <w:start w:val="1"/>
      <w:numFmt w:val="bullet"/>
      <w:lvlText w:val=""/>
      <w:lvlJc w:val="left"/>
      <w:pPr>
        <w:tabs>
          <w:tab w:val="num" w:pos="6120"/>
        </w:tabs>
        <w:ind w:left="6120" w:hanging="360"/>
      </w:pPr>
      <w:rPr>
        <w:rFonts w:ascii="Wingdings" w:hAnsi="Wingdings" w:hint="default"/>
        <w:sz w:val="20"/>
      </w:rPr>
    </w:lvl>
    <w:lvl w:ilvl="8" w:tplc="D5D253AA"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6E0609F"/>
    <w:multiLevelType w:val="hybridMultilevel"/>
    <w:tmpl w:val="DF90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000B15"/>
    <w:multiLevelType w:val="multilevel"/>
    <w:tmpl w:val="B3185828"/>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17" w15:restartNumberingAfterBreak="0">
    <w:nsid w:val="68DD394F"/>
    <w:multiLevelType w:val="multilevel"/>
    <w:tmpl w:val="A4D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95305"/>
    <w:multiLevelType w:val="hybridMultilevel"/>
    <w:tmpl w:val="4FB43EE0"/>
    <w:lvl w:ilvl="0" w:tplc="66E253D0">
      <w:start w:val="1"/>
      <w:numFmt w:val="bullet"/>
      <w:lvlText w:val="·"/>
      <w:lvlJc w:val="left"/>
      <w:pPr>
        <w:ind w:left="720" w:hanging="360"/>
      </w:pPr>
      <w:rPr>
        <w:rFonts w:ascii="Symbol" w:hAnsi="Symbol" w:hint="default"/>
      </w:rPr>
    </w:lvl>
    <w:lvl w:ilvl="1" w:tplc="BD367244">
      <w:start w:val="1"/>
      <w:numFmt w:val="bullet"/>
      <w:lvlText w:val="o"/>
      <w:lvlJc w:val="left"/>
      <w:pPr>
        <w:ind w:left="1440" w:hanging="360"/>
      </w:pPr>
      <w:rPr>
        <w:rFonts w:ascii="Courier New" w:hAnsi="Courier New" w:hint="default"/>
      </w:rPr>
    </w:lvl>
    <w:lvl w:ilvl="2" w:tplc="03C03F1A">
      <w:start w:val="1"/>
      <w:numFmt w:val="bullet"/>
      <w:lvlText w:val=""/>
      <w:lvlJc w:val="left"/>
      <w:pPr>
        <w:ind w:left="2160" w:hanging="360"/>
      </w:pPr>
      <w:rPr>
        <w:rFonts w:ascii="Wingdings" w:hAnsi="Wingdings" w:hint="default"/>
      </w:rPr>
    </w:lvl>
    <w:lvl w:ilvl="3" w:tplc="4D54F00C">
      <w:start w:val="1"/>
      <w:numFmt w:val="bullet"/>
      <w:lvlText w:val=""/>
      <w:lvlJc w:val="left"/>
      <w:pPr>
        <w:ind w:left="2880" w:hanging="360"/>
      </w:pPr>
      <w:rPr>
        <w:rFonts w:ascii="Symbol" w:hAnsi="Symbol" w:hint="default"/>
      </w:rPr>
    </w:lvl>
    <w:lvl w:ilvl="4" w:tplc="8D7AF58A">
      <w:start w:val="1"/>
      <w:numFmt w:val="bullet"/>
      <w:lvlText w:val="o"/>
      <w:lvlJc w:val="left"/>
      <w:pPr>
        <w:ind w:left="3600" w:hanging="360"/>
      </w:pPr>
      <w:rPr>
        <w:rFonts w:ascii="Courier New" w:hAnsi="Courier New" w:hint="default"/>
      </w:rPr>
    </w:lvl>
    <w:lvl w:ilvl="5" w:tplc="61882EE0">
      <w:start w:val="1"/>
      <w:numFmt w:val="bullet"/>
      <w:lvlText w:val=""/>
      <w:lvlJc w:val="left"/>
      <w:pPr>
        <w:ind w:left="4320" w:hanging="360"/>
      </w:pPr>
      <w:rPr>
        <w:rFonts w:ascii="Wingdings" w:hAnsi="Wingdings" w:hint="default"/>
      </w:rPr>
    </w:lvl>
    <w:lvl w:ilvl="6" w:tplc="99D28776">
      <w:start w:val="1"/>
      <w:numFmt w:val="bullet"/>
      <w:lvlText w:val=""/>
      <w:lvlJc w:val="left"/>
      <w:pPr>
        <w:ind w:left="5040" w:hanging="360"/>
      </w:pPr>
      <w:rPr>
        <w:rFonts w:ascii="Symbol" w:hAnsi="Symbol" w:hint="default"/>
      </w:rPr>
    </w:lvl>
    <w:lvl w:ilvl="7" w:tplc="535A28D0">
      <w:start w:val="1"/>
      <w:numFmt w:val="bullet"/>
      <w:lvlText w:val="o"/>
      <w:lvlJc w:val="left"/>
      <w:pPr>
        <w:ind w:left="5760" w:hanging="360"/>
      </w:pPr>
      <w:rPr>
        <w:rFonts w:ascii="Courier New" w:hAnsi="Courier New" w:hint="default"/>
      </w:rPr>
    </w:lvl>
    <w:lvl w:ilvl="8" w:tplc="0284D1EA">
      <w:start w:val="1"/>
      <w:numFmt w:val="bullet"/>
      <w:lvlText w:val=""/>
      <w:lvlJc w:val="left"/>
      <w:pPr>
        <w:ind w:left="6480" w:hanging="360"/>
      </w:pPr>
      <w:rPr>
        <w:rFonts w:ascii="Wingdings" w:hAnsi="Wingdings" w:hint="default"/>
      </w:rPr>
    </w:lvl>
  </w:abstractNum>
  <w:abstractNum w:abstractNumId="19" w15:restartNumberingAfterBreak="0">
    <w:nsid w:val="724D3E0E"/>
    <w:multiLevelType w:val="hybridMultilevel"/>
    <w:tmpl w:val="B6985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E34EF1"/>
    <w:multiLevelType w:val="hybridMultilevel"/>
    <w:tmpl w:val="8968F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973EA9"/>
    <w:multiLevelType w:val="hybridMultilevel"/>
    <w:tmpl w:val="4426E280"/>
    <w:lvl w:ilvl="0" w:tplc="EBCC9580">
      <w:start w:val="1"/>
      <w:numFmt w:val="bullet"/>
      <w:lvlText w:val="·"/>
      <w:lvlJc w:val="left"/>
      <w:pPr>
        <w:ind w:left="720" w:hanging="360"/>
      </w:pPr>
      <w:rPr>
        <w:rFonts w:ascii="Symbol" w:hAnsi="Symbol" w:hint="default"/>
      </w:rPr>
    </w:lvl>
    <w:lvl w:ilvl="1" w:tplc="F0A8F914">
      <w:start w:val="1"/>
      <w:numFmt w:val="bullet"/>
      <w:lvlText w:val="o"/>
      <w:lvlJc w:val="left"/>
      <w:pPr>
        <w:ind w:left="1440" w:hanging="360"/>
      </w:pPr>
      <w:rPr>
        <w:rFonts w:ascii="Courier New" w:hAnsi="Courier New" w:hint="default"/>
      </w:rPr>
    </w:lvl>
    <w:lvl w:ilvl="2" w:tplc="1DE08096">
      <w:start w:val="1"/>
      <w:numFmt w:val="bullet"/>
      <w:lvlText w:val=""/>
      <w:lvlJc w:val="left"/>
      <w:pPr>
        <w:ind w:left="2160" w:hanging="360"/>
      </w:pPr>
      <w:rPr>
        <w:rFonts w:ascii="Wingdings" w:hAnsi="Wingdings" w:hint="default"/>
      </w:rPr>
    </w:lvl>
    <w:lvl w:ilvl="3" w:tplc="6588A7D8">
      <w:start w:val="1"/>
      <w:numFmt w:val="bullet"/>
      <w:lvlText w:val=""/>
      <w:lvlJc w:val="left"/>
      <w:pPr>
        <w:ind w:left="2880" w:hanging="360"/>
      </w:pPr>
      <w:rPr>
        <w:rFonts w:ascii="Symbol" w:hAnsi="Symbol" w:hint="default"/>
      </w:rPr>
    </w:lvl>
    <w:lvl w:ilvl="4" w:tplc="9F60C65C">
      <w:start w:val="1"/>
      <w:numFmt w:val="bullet"/>
      <w:lvlText w:val="o"/>
      <w:lvlJc w:val="left"/>
      <w:pPr>
        <w:ind w:left="3600" w:hanging="360"/>
      </w:pPr>
      <w:rPr>
        <w:rFonts w:ascii="Courier New" w:hAnsi="Courier New" w:hint="default"/>
      </w:rPr>
    </w:lvl>
    <w:lvl w:ilvl="5" w:tplc="4AAAC2E8">
      <w:start w:val="1"/>
      <w:numFmt w:val="bullet"/>
      <w:lvlText w:val=""/>
      <w:lvlJc w:val="left"/>
      <w:pPr>
        <w:ind w:left="4320" w:hanging="360"/>
      </w:pPr>
      <w:rPr>
        <w:rFonts w:ascii="Wingdings" w:hAnsi="Wingdings" w:hint="default"/>
      </w:rPr>
    </w:lvl>
    <w:lvl w:ilvl="6" w:tplc="B3289404">
      <w:start w:val="1"/>
      <w:numFmt w:val="bullet"/>
      <w:lvlText w:val=""/>
      <w:lvlJc w:val="left"/>
      <w:pPr>
        <w:ind w:left="5040" w:hanging="360"/>
      </w:pPr>
      <w:rPr>
        <w:rFonts w:ascii="Symbol" w:hAnsi="Symbol" w:hint="default"/>
      </w:rPr>
    </w:lvl>
    <w:lvl w:ilvl="7" w:tplc="C3AC1470">
      <w:start w:val="1"/>
      <w:numFmt w:val="bullet"/>
      <w:lvlText w:val="o"/>
      <w:lvlJc w:val="left"/>
      <w:pPr>
        <w:ind w:left="5760" w:hanging="360"/>
      </w:pPr>
      <w:rPr>
        <w:rFonts w:ascii="Courier New" w:hAnsi="Courier New" w:hint="default"/>
      </w:rPr>
    </w:lvl>
    <w:lvl w:ilvl="8" w:tplc="85D241F6">
      <w:start w:val="1"/>
      <w:numFmt w:val="bullet"/>
      <w:lvlText w:val=""/>
      <w:lvlJc w:val="left"/>
      <w:pPr>
        <w:ind w:left="6480" w:hanging="360"/>
      </w:pPr>
      <w:rPr>
        <w:rFonts w:ascii="Wingdings" w:hAnsi="Wingdings" w:hint="default"/>
      </w:rPr>
    </w:lvl>
  </w:abstractNum>
  <w:abstractNum w:abstractNumId="22" w15:restartNumberingAfterBreak="0">
    <w:nsid w:val="789E0C19"/>
    <w:multiLevelType w:val="multilevel"/>
    <w:tmpl w:val="8B92ED60"/>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o"/>
      <w:lvlJc w:val="left"/>
      <w:pPr>
        <w:tabs>
          <w:tab w:val="num" w:pos="1395"/>
        </w:tabs>
        <w:ind w:left="1395" w:hanging="360"/>
      </w:pPr>
      <w:rPr>
        <w:rFonts w:ascii="Courier New" w:hAnsi="Courier New" w:hint="default"/>
        <w:sz w:val="20"/>
      </w:rPr>
    </w:lvl>
    <w:lvl w:ilvl="2" w:tentative="1">
      <w:start w:val="1"/>
      <w:numFmt w:val="bullet"/>
      <w:lvlText w:val=""/>
      <w:lvlJc w:val="left"/>
      <w:pPr>
        <w:tabs>
          <w:tab w:val="num" w:pos="2115"/>
        </w:tabs>
        <w:ind w:left="2115" w:hanging="360"/>
      </w:pPr>
      <w:rPr>
        <w:rFonts w:ascii="Wingdings" w:hAnsi="Wingdings" w:hint="default"/>
        <w:sz w:val="20"/>
      </w:rPr>
    </w:lvl>
    <w:lvl w:ilvl="3" w:tentative="1">
      <w:start w:val="1"/>
      <w:numFmt w:val="bullet"/>
      <w:lvlText w:val=""/>
      <w:lvlJc w:val="left"/>
      <w:pPr>
        <w:tabs>
          <w:tab w:val="num" w:pos="2835"/>
        </w:tabs>
        <w:ind w:left="2835" w:hanging="360"/>
      </w:pPr>
      <w:rPr>
        <w:rFonts w:ascii="Wingdings" w:hAnsi="Wingdings" w:hint="default"/>
        <w:sz w:val="20"/>
      </w:rPr>
    </w:lvl>
    <w:lvl w:ilvl="4" w:tentative="1">
      <w:start w:val="1"/>
      <w:numFmt w:val="bullet"/>
      <w:lvlText w:val=""/>
      <w:lvlJc w:val="left"/>
      <w:pPr>
        <w:tabs>
          <w:tab w:val="num" w:pos="3555"/>
        </w:tabs>
        <w:ind w:left="3555" w:hanging="360"/>
      </w:pPr>
      <w:rPr>
        <w:rFonts w:ascii="Wingdings" w:hAnsi="Wingdings" w:hint="default"/>
        <w:sz w:val="20"/>
      </w:rPr>
    </w:lvl>
    <w:lvl w:ilvl="5" w:tentative="1">
      <w:start w:val="1"/>
      <w:numFmt w:val="bullet"/>
      <w:lvlText w:val=""/>
      <w:lvlJc w:val="left"/>
      <w:pPr>
        <w:tabs>
          <w:tab w:val="num" w:pos="4275"/>
        </w:tabs>
        <w:ind w:left="4275" w:hanging="360"/>
      </w:pPr>
      <w:rPr>
        <w:rFonts w:ascii="Wingdings" w:hAnsi="Wingdings" w:hint="default"/>
        <w:sz w:val="20"/>
      </w:rPr>
    </w:lvl>
    <w:lvl w:ilvl="6" w:tentative="1">
      <w:start w:val="1"/>
      <w:numFmt w:val="bullet"/>
      <w:lvlText w:val=""/>
      <w:lvlJc w:val="left"/>
      <w:pPr>
        <w:tabs>
          <w:tab w:val="num" w:pos="4995"/>
        </w:tabs>
        <w:ind w:left="4995" w:hanging="360"/>
      </w:pPr>
      <w:rPr>
        <w:rFonts w:ascii="Wingdings" w:hAnsi="Wingdings" w:hint="default"/>
        <w:sz w:val="20"/>
      </w:rPr>
    </w:lvl>
    <w:lvl w:ilvl="7" w:tentative="1">
      <w:start w:val="1"/>
      <w:numFmt w:val="bullet"/>
      <w:lvlText w:val=""/>
      <w:lvlJc w:val="left"/>
      <w:pPr>
        <w:tabs>
          <w:tab w:val="num" w:pos="5715"/>
        </w:tabs>
        <w:ind w:left="5715" w:hanging="360"/>
      </w:pPr>
      <w:rPr>
        <w:rFonts w:ascii="Wingdings" w:hAnsi="Wingdings" w:hint="default"/>
        <w:sz w:val="20"/>
      </w:rPr>
    </w:lvl>
    <w:lvl w:ilvl="8" w:tentative="1">
      <w:start w:val="1"/>
      <w:numFmt w:val="bullet"/>
      <w:lvlText w:val=""/>
      <w:lvlJc w:val="left"/>
      <w:pPr>
        <w:tabs>
          <w:tab w:val="num" w:pos="6435"/>
        </w:tabs>
        <w:ind w:left="6435" w:hanging="360"/>
      </w:pPr>
      <w:rPr>
        <w:rFonts w:ascii="Wingdings" w:hAnsi="Wingdings" w:hint="default"/>
        <w:sz w:val="20"/>
      </w:rPr>
    </w:lvl>
  </w:abstractNum>
  <w:abstractNum w:abstractNumId="23" w15:restartNumberingAfterBreak="0">
    <w:nsid w:val="7B8026C6"/>
    <w:multiLevelType w:val="hybridMultilevel"/>
    <w:tmpl w:val="4D6E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04AC0"/>
    <w:multiLevelType w:val="hybridMultilevel"/>
    <w:tmpl w:val="E1B8F530"/>
    <w:lvl w:ilvl="0" w:tplc="C0BA26BC">
      <w:start w:val="1"/>
      <w:numFmt w:val="bullet"/>
      <w:lvlText w:val="·"/>
      <w:lvlJc w:val="left"/>
      <w:pPr>
        <w:ind w:left="1080" w:hanging="360"/>
      </w:pPr>
      <w:rPr>
        <w:rFonts w:ascii="Symbol" w:hAnsi="Symbol" w:hint="default"/>
      </w:rPr>
    </w:lvl>
    <w:lvl w:ilvl="1" w:tplc="6A46794E">
      <w:start w:val="1"/>
      <w:numFmt w:val="bullet"/>
      <w:lvlText w:val="o"/>
      <w:lvlJc w:val="left"/>
      <w:pPr>
        <w:ind w:left="1800" w:hanging="360"/>
      </w:pPr>
      <w:rPr>
        <w:rFonts w:ascii="Courier New" w:hAnsi="Courier New" w:hint="default"/>
      </w:rPr>
    </w:lvl>
    <w:lvl w:ilvl="2" w:tplc="2B363DF4">
      <w:start w:val="1"/>
      <w:numFmt w:val="bullet"/>
      <w:lvlText w:val=""/>
      <w:lvlJc w:val="left"/>
      <w:pPr>
        <w:ind w:left="2520" w:hanging="360"/>
      </w:pPr>
      <w:rPr>
        <w:rFonts w:ascii="Wingdings" w:hAnsi="Wingdings" w:hint="default"/>
      </w:rPr>
    </w:lvl>
    <w:lvl w:ilvl="3" w:tplc="17CEAE40">
      <w:start w:val="1"/>
      <w:numFmt w:val="bullet"/>
      <w:lvlText w:val=""/>
      <w:lvlJc w:val="left"/>
      <w:pPr>
        <w:ind w:left="3240" w:hanging="360"/>
      </w:pPr>
      <w:rPr>
        <w:rFonts w:ascii="Symbol" w:hAnsi="Symbol" w:hint="default"/>
      </w:rPr>
    </w:lvl>
    <w:lvl w:ilvl="4" w:tplc="4ADA2090">
      <w:start w:val="1"/>
      <w:numFmt w:val="bullet"/>
      <w:lvlText w:val="o"/>
      <w:lvlJc w:val="left"/>
      <w:pPr>
        <w:ind w:left="3960" w:hanging="360"/>
      </w:pPr>
      <w:rPr>
        <w:rFonts w:ascii="Courier New" w:hAnsi="Courier New" w:hint="default"/>
      </w:rPr>
    </w:lvl>
    <w:lvl w:ilvl="5" w:tplc="96F49F2C">
      <w:start w:val="1"/>
      <w:numFmt w:val="bullet"/>
      <w:lvlText w:val=""/>
      <w:lvlJc w:val="left"/>
      <w:pPr>
        <w:ind w:left="4680" w:hanging="360"/>
      </w:pPr>
      <w:rPr>
        <w:rFonts w:ascii="Wingdings" w:hAnsi="Wingdings" w:hint="default"/>
      </w:rPr>
    </w:lvl>
    <w:lvl w:ilvl="6" w:tplc="CEC8578C">
      <w:start w:val="1"/>
      <w:numFmt w:val="bullet"/>
      <w:lvlText w:val=""/>
      <w:lvlJc w:val="left"/>
      <w:pPr>
        <w:ind w:left="5400" w:hanging="360"/>
      </w:pPr>
      <w:rPr>
        <w:rFonts w:ascii="Symbol" w:hAnsi="Symbol" w:hint="default"/>
      </w:rPr>
    </w:lvl>
    <w:lvl w:ilvl="7" w:tplc="EDBE39B4">
      <w:start w:val="1"/>
      <w:numFmt w:val="bullet"/>
      <w:lvlText w:val="o"/>
      <w:lvlJc w:val="left"/>
      <w:pPr>
        <w:ind w:left="6120" w:hanging="360"/>
      </w:pPr>
      <w:rPr>
        <w:rFonts w:ascii="Courier New" w:hAnsi="Courier New" w:hint="default"/>
      </w:rPr>
    </w:lvl>
    <w:lvl w:ilvl="8" w:tplc="093E139A">
      <w:start w:val="1"/>
      <w:numFmt w:val="bullet"/>
      <w:lvlText w:val=""/>
      <w:lvlJc w:val="left"/>
      <w:pPr>
        <w:ind w:left="6840" w:hanging="360"/>
      </w:pPr>
      <w:rPr>
        <w:rFonts w:ascii="Wingdings" w:hAnsi="Wingdings" w:hint="default"/>
      </w:rPr>
    </w:lvl>
  </w:abstractNum>
  <w:abstractNum w:abstractNumId="25" w15:restartNumberingAfterBreak="0">
    <w:nsid w:val="7D1C656A"/>
    <w:multiLevelType w:val="hybridMultilevel"/>
    <w:tmpl w:val="BC86F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2168009">
    <w:abstractNumId w:val="6"/>
  </w:num>
  <w:num w:numId="2" w16cid:durableId="3283965">
    <w:abstractNumId w:val="18"/>
  </w:num>
  <w:num w:numId="3" w16cid:durableId="1888643218">
    <w:abstractNumId w:val="10"/>
  </w:num>
  <w:num w:numId="4" w16cid:durableId="444036336">
    <w:abstractNumId w:val="21"/>
  </w:num>
  <w:num w:numId="5" w16cid:durableId="112946628">
    <w:abstractNumId w:val="24"/>
  </w:num>
  <w:num w:numId="6" w16cid:durableId="508523997">
    <w:abstractNumId w:val="7"/>
  </w:num>
  <w:num w:numId="7" w16cid:durableId="1793013700">
    <w:abstractNumId w:val="4"/>
  </w:num>
  <w:num w:numId="8" w16cid:durableId="1526863798">
    <w:abstractNumId w:val="9"/>
  </w:num>
  <w:num w:numId="9" w16cid:durableId="457572665">
    <w:abstractNumId w:val="8"/>
  </w:num>
  <w:num w:numId="10" w16cid:durableId="150871279">
    <w:abstractNumId w:val="17"/>
  </w:num>
  <w:num w:numId="11" w16cid:durableId="1414204333">
    <w:abstractNumId w:val="3"/>
  </w:num>
  <w:num w:numId="12" w16cid:durableId="1068261617">
    <w:abstractNumId w:val="16"/>
  </w:num>
  <w:num w:numId="13" w16cid:durableId="72900915">
    <w:abstractNumId w:val="22"/>
  </w:num>
  <w:num w:numId="14" w16cid:durableId="1509522655">
    <w:abstractNumId w:val="2"/>
  </w:num>
  <w:num w:numId="15" w16cid:durableId="669336519">
    <w:abstractNumId w:val="0"/>
  </w:num>
  <w:num w:numId="16" w16cid:durableId="2005283961">
    <w:abstractNumId w:val="25"/>
  </w:num>
  <w:num w:numId="17" w16cid:durableId="781924398">
    <w:abstractNumId w:val="5"/>
  </w:num>
  <w:num w:numId="18" w16cid:durableId="1860923045">
    <w:abstractNumId w:val="15"/>
  </w:num>
  <w:num w:numId="19" w16cid:durableId="4331492">
    <w:abstractNumId w:val="20"/>
  </w:num>
  <w:num w:numId="20" w16cid:durableId="797840649">
    <w:abstractNumId w:val="14"/>
  </w:num>
  <w:num w:numId="21" w16cid:durableId="1586037146">
    <w:abstractNumId w:val="1"/>
  </w:num>
  <w:num w:numId="22" w16cid:durableId="743530936">
    <w:abstractNumId w:val="12"/>
  </w:num>
  <w:num w:numId="23" w16cid:durableId="1674986414">
    <w:abstractNumId w:val="23"/>
  </w:num>
  <w:num w:numId="24" w16cid:durableId="1949508910">
    <w:abstractNumId w:val="13"/>
  </w:num>
  <w:num w:numId="25" w16cid:durableId="747655240">
    <w:abstractNumId w:val="19"/>
  </w:num>
  <w:num w:numId="26" w16cid:durableId="754589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42"/>
    <w:rsid w:val="00004BC0"/>
    <w:rsid w:val="0001035B"/>
    <w:rsid w:val="0004163B"/>
    <w:rsid w:val="000441B0"/>
    <w:rsid w:val="00046AAA"/>
    <w:rsid w:val="00046EE4"/>
    <w:rsid w:val="00075BD1"/>
    <w:rsid w:val="00091435"/>
    <w:rsid w:val="000A6534"/>
    <w:rsid w:val="000A69AE"/>
    <w:rsid w:val="000B0BCE"/>
    <w:rsid w:val="000B3A79"/>
    <w:rsid w:val="000D0305"/>
    <w:rsid w:val="00116846"/>
    <w:rsid w:val="0013171E"/>
    <w:rsid w:val="00134265"/>
    <w:rsid w:val="001347D1"/>
    <w:rsid w:val="00137E13"/>
    <w:rsid w:val="0014190F"/>
    <w:rsid w:val="00141BB1"/>
    <w:rsid w:val="00153619"/>
    <w:rsid w:val="0015F595"/>
    <w:rsid w:val="00161AC6"/>
    <w:rsid w:val="00162F4C"/>
    <w:rsid w:val="001909FC"/>
    <w:rsid w:val="001965DC"/>
    <w:rsid w:val="001C031B"/>
    <w:rsid w:val="001D767B"/>
    <w:rsid w:val="001E3658"/>
    <w:rsid w:val="001F6641"/>
    <w:rsid w:val="002244A4"/>
    <w:rsid w:val="00227290"/>
    <w:rsid w:val="00232739"/>
    <w:rsid w:val="0026074A"/>
    <w:rsid w:val="00260B00"/>
    <w:rsid w:val="0026670E"/>
    <w:rsid w:val="00276225"/>
    <w:rsid w:val="00277190"/>
    <w:rsid w:val="002B2EE4"/>
    <w:rsid w:val="002C01F6"/>
    <w:rsid w:val="002D2368"/>
    <w:rsid w:val="002D6161"/>
    <w:rsid w:val="002F09D0"/>
    <w:rsid w:val="00303868"/>
    <w:rsid w:val="0031022E"/>
    <w:rsid w:val="00313DC1"/>
    <w:rsid w:val="00322738"/>
    <w:rsid w:val="00341B78"/>
    <w:rsid w:val="003728D1"/>
    <w:rsid w:val="0039084B"/>
    <w:rsid w:val="00394222"/>
    <w:rsid w:val="00395DAA"/>
    <w:rsid w:val="003A3106"/>
    <w:rsid w:val="003B14B7"/>
    <w:rsid w:val="003B2F94"/>
    <w:rsid w:val="003D6C5A"/>
    <w:rsid w:val="003E4CAB"/>
    <w:rsid w:val="003F2F86"/>
    <w:rsid w:val="00412175"/>
    <w:rsid w:val="00425B38"/>
    <w:rsid w:val="00462185"/>
    <w:rsid w:val="004920DA"/>
    <w:rsid w:val="00493C0B"/>
    <w:rsid w:val="004952F4"/>
    <w:rsid w:val="004A0E75"/>
    <w:rsid w:val="004A662E"/>
    <w:rsid w:val="004B0743"/>
    <w:rsid w:val="004B1635"/>
    <w:rsid w:val="004C255A"/>
    <w:rsid w:val="004D6265"/>
    <w:rsid w:val="004E5A35"/>
    <w:rsid w:val="004E7A58"/>
    <w:rsid w:val="004F485F"/>
    <w:rsid w:val="005108C4"/>
    <w:rsid w:val="0051163F"/>
    <w:rsid w:val="005257AD"/>
    <w:rsid w:val="00532755"/>
    <w:rsid w:val="00544A50"/>
    <w:rsid w:val="0057582E"/>
    <w:rsid w:val="00581219"/>
    <w:rsid w:val="005830CC"/>
    <w:rsid w:val="005A6C25"/>
    <w:rsid w:val="005B4627"/>
    <w:rsid w:val="005D3609"/>
    <w:rsid w:val="005D3726"/>
    <w:rsid w:val="005D7658"/>
    <w:rsid w:val="005F1935"/>
    <w:rsid w:val="005F32BF"/>
    <w:rsid w:val="005F5D05"/>
    <w:rsid w:val="00604F07"/>
    <w:rsid w:val="006136D1"/>
    <w:rsid w:val="00623BCB"/>
    <w:rsid w:val="006344EA"/>
    <w:rsid w:val="0064730E"/>
    <w:rsid w:val="00681AF9"/>
    <w:rsid w:val="006949ED"/>
    <w:rsid w:val="0069657C"/>
    <w:rsid w:val="006A2C79"/>
    <w:rsid w:val="006C2B4A"/>
    <w:rsid w:val="006D1ECD"/>
    <w:rsid w:val="006D5204"/>
    <w:rsid w:val="006D52BA"/>
    <w:rsid w:val="006E2B51"/>
    <w:rsid w:val="006F3C82"/>
    <w:rsid w:val="007100F1"/>
    <w:rsid w:val="007125C4"/>
    <w:rsid w:val="00720A84"/>
    <w:rsid w:val="00725710"/>
    <w:rsid w:val="00730005"/>
    <w:rsid w:val="007322D0"/>
    <w:rsid w:val="00734F04"/>
    <w:rsid w:val="00740EDC"/>
    <w:rsid w:val="0075619E"/>
    <w:rsid w:val="0076093F"/>
    <w:rsid w:val="007818DC"/>
    <w:rsid w:val="0078192E"/>
    <w:rsid w:val="007969A5"/>
    <w:rsid w:val="00797B31"/>
    <w:rsid w:val="007A070E"/>
    <w:rsid w:val="007B07D1"/>
    <w:rsid w:val="007C12D5"/>
    <w:rsid w:val="007C669E"/>
    <w:rsid w:val="007D063C"/>
    <w:rsid w:val="007D198D"/>
    <w:rsid w:val="007D51AF"/>
    <w:rsid w:val="007D59EB"/>
    <w:rsid w:val="007E42BF"/>
    <w:rsid w:val="007F4330"/>
    <w:rsid w:val="007F637C"/>
    <w:rsid w:val="008128E9"/>
    <w:rsid w:val="0082016E"/>
    <w:rsid w:val="00820F74"/>
    <w:rsid w:val="00850208"/>
    <w:rsid w:val="00866531"/>
    <w:rsid w:val="00875052"/>
    <w:rsid w:val="008818DE"/>
    <w:rsid w:val="00885CC1"/>
    <w:rsid w:val="00892F5E"/>
    <w:rsid w:val="008972D6"/>
    <w:rsid w:val="008A073A"/>
    <w:rsid w:val="008A7E90"/>
    <w:rsid w:val="008B27C6"/>
    <w:rsid w:val="008B52B1"/>
    <w:rsid w:val="008C1341"/>
    <w:rsid w:val="008D33AF"/>
    <w:rsid w:val="008D55A2"/>
    <w:rsid w:val="008DF74E"/>
    <w:rsid w:val="008E66C0"/>
    <w:rsid w:val="009016E2"/>
    <w:rsid w:val="00923CD1"/>
    <w:rsid w:val="00942D10"/>
    <w:rsid w:val="00943775"/>
    <w:rsid w:val="00976664"/>
    <w:rsid w:val="009A12EA"/>
    <w:rsid w:val="009A5211"/>
    <w:rsid w:val="009B7361"/>
    <w:rsid w:val="009C24AF"/>
    <w:rsid w:val="009C7C60"/>
    <w:rsid w:val="009F4535"/>
    <w:rsid w:val="00A0344F"/>
    <w:rsid w:val="00A12220"/>
    <w:rsid w:val="00A172A1"/>
    <w:rsid w:val="00A20B95"/>
    <w:rsid w:val="00A258E5"/>
    <w:rsid w:val="00A404FE"/>
    <w:rsid w:val="00A670D7"/>
    <w:rsid w:val="00A74E25"/>
    <w:rsid w:val="00A87F06"/>
    <w:rsid w:val="00A93220"/>
    <w:rsid w:val="00AA1D7F"/>
    <w:rsid w:val="00AB3D57"/>
    <w:rsid w:val="00AB6900"/>
    <w:rsid w:val="00AC2424"/>
    <w:rsid w:val="00AC47F7"/>
    <w:rsid w:val="00AD49B6"/>
    <w:rsid w:val="00AE3015"/>
    <w:rsid w:val="00AF5ECB"/>
    <w:rsid w:val="00AF5F78"/>
    <w:rsid w:val="00B30B20"/>
    <w:rsid w:val="00B31802"/>
    <w:rsid w:val="00B41BF3"/>
    <w:rsid w:val="00B45A86"/>
    <w:rsid w:val="00B54C1C"/>
    <w:rsid w:val="00B56094"/>
    <w:rsid w:val="00B564BD"/>
    <w:rsid w:val="00B83D9D"/>
    <w:rsid w:val="00B84F57"/>
    <w:rsid w:val="00BA5AF0"/>
    <w:rsid w:val="00BC5719"/>
    <w:rsid w:val="00C002A6"/>
    <w:rsid w:val="00C04296"/>
    <w:rsid w:val="00C31FE5"/>
    <w:rsid w:val="00C43FDA"/>
    <w:rsid w:val="00C61FEA"/>
    <w:rsid w:val="00C7418E"/>
    <w:rsid w:val="00C75744"/>
    <w:rsid w:val="00C84344"/>
    <w:rsid w:val="00CA16B0"/>
    <w:rsid w:val="00CB5F66"/>
    <w:rsid w:val="00CC723E"/>
    <w:rsid w:val="00CD494A"/>
    <w:rsid w:val="00CE7AA8"/>
    <w:rsid w:val="00CF2B2B"/>
    <w:rsid w:val="00D105DE"/>
    <w:rsid w:val="00D21B42"/>
    <w:rsid w:val="00D231CC"/>
    <w:rsid w:val="00D268E4"/>
    <w:rsid w:val="00D3775C"/>
    <w:rsid w:val="00D37931"/>
    <w:rsid w:val="00D37DAA"/>
    <w:rsid w:val="00D45EA3"/>
    <w:rsid w:val="00D55308"/>
    <w:rsid w:val="00D70274"/>
    <w:rsid w:val="00D77322"/>
    <w:rsid w:val="00DB27ED"/>
    <w:rsid w:val="00DC60DF"/>
    <w:rsid w:val="00DE408C"/>
    <w:rsid w:val="00DF5E3D"/>
    <w:rsid w:val="00E04167"/>
    <w:rsid w:val="00E15DF9"/>
    <w:rsid w:val="00E16FB5"/>
    <w:rsid w:val="00E248F7"/>
    <w:rsid w:val="00E27154"/>
    <w:rsid w:val="00E47499"/>
    <w:rsid w:val="00E53808"/>
    <w:rsid w:val="00E54933"/>
    <w:rsid w:val="00E578FB"/>
    <w:rsid w:val="00E70FAD"/>
    <w:rsid w:val="00E83FB7"/>
    <w:rsid w:val="00E860B6"/>
    <w:rsid w:val="00E971A5"/>
    <w:rsid w:val="00EA49C3"/>
    <w:rsid w:val="00EC7C66"/>
    <w:rsid w:val="00EE3F69"/>
    <w:rsid w:val="00EF5BFC"/>
    <w:rsid w:val="00F02415"/>
    <w:rsid w:val="00F05ADB"/>
    <w:rsid w:val="00F13A36"/>
    <w:rsid w:val="00F14CEF"/>
    <w:rsid w:val="00F16D74"/>
    <w:rsid w:val="00F36248"/>
    <w:rsid w:val="00F426FA"/>
    <w:rsid w:val="00F46556"/>
    <w:rsid w:val="00F47878"/>
    <w:rsid w:val="00F5040C"/>
    <w:rsid w:val="00F533B3"/>
    <w:rsid w:val="00F60484"/>
    <w:rsid w:val="00F623E7"/>
    <w:rsid w:val="00F64083"/>
    <w:rsid w:val="00F740B2"/>
    <w:rsid w:val="00F800DA"/>
    <w:rsid w:val="00F92B1A"/>
    <w:rsid w:val="00F94E94"/>
    <w:rsid w:val="00FB615F"/>
    <w:rsid w:val="00FC7587"/>
    <w:rsid w:val="00FE111F"/>
    <w:rsid w:val="00FF7A86"/>
    <w:rsid w:val="0116C70E"/>
    <w:rsid w:val="019C1B2B"/>
    <w:rsid w:val="036023F5"/>
    <w:rsid w:val="03871265"/>
    <w:rsid w:val="0429B2E3"/>
    <w:rsid w:val="0483C642"/>
    <w:rsid w:val="04C3508E"/>
    <w:rsid w:val="05D69AE3"/>
    <w:rsid w:val="05DF3791"/>
    <w:rsid w:val="05E8982E"/>
    <w:rsid w:val="060E03C2"/>
    <w:rsid w:val="0660C487"/>
    <w:rsid w:val="0898A92F"/>
    <w:rsid w:val="0936143F"/>
    <w:rsid w:val="099FC594"/>
    <w:rsid w:val="09FBE162"/>
    <w:rsid w:val="0A0C79EE"/>
    <w:rsid w:val="0A6BB712"/>
    <w:rsid w:val="0AA122DC"/>
    <w:rsid w:val="0ADAAEFE"/>
    <w:rsid w:val="0B32CA4C"/>
    <w:rsid w:val="0BD41673"/>
    <w:rsid w:val="0C10DBE5"/>
    <w:rsid w:val="0DEC330C"/>
    <w:rsid w:val="0E0CE6FB"/>
    <w:rsid w:val="0E62992E"/>
    <w:rsid w:val="0EB52E11"/>
    <w:rsid w:val="0EFE331D"/>
    <w:rsid w:val="0F2217A9"/>
    <w:rsid w:val="0FC24165"/>
    <w:rsid w:val="1055C57D"/>
    <w:rsid w:val="11E4B5F0"/>
    <w:rsid w:val="124F8B79"/>
    <w:rsid w:val="129A7873"/>
    <w:rsid w:val="1328649A"/>
    <w:rsid w:val="1374767B"/>
    <w:rsid w:val="13C31BBA"/>
    <w:rsid w:val="1482FBE2"/>
    <w:rsid w:val="149D35AD"/>
    <w:rsid w:val="15C0C6A5"/>
    <w:rsid w:val="16A5D98D"/>
    <w:rsid w:val="16BA189F"/>
    <w:rsid w:val="17EDF732"/>
    <w:rsid w:val="1881CAD4"/>
    <w:rsid w:val="194D24F0"/>
    <w:rsid w:val="19AC1603"/>
    <w:rsid w:val="19D03EF6"/>
    <w:rsid w:val="1A39E031"/>
    <w:rsid w:val="1A3C428D"/>
    <w:rsid w:val="1B8E9CD4"/>
    <w:rsid w:val="1BA5BEFE"/>
    <w:rsid w:val="1BD71054"/>
    <w:rsid w:val="1C3A8BBE"/>
    <w:rsid w:val="1CDA30AE"/>
    <w:rsid w:val="1D199DEF"/>
    <w:rsid w:val="1D20BF8E"/>
    <w:rsid w:val="1D88686C"/>
    <w:rsid w:val="1E4DBB81"/>
    <w:rsid w:val="1E76010F"/>
    <w:rsid w:val="1EC34F25"/>
    <w:rsid w:val="1F173735"/>
    <w:rsid w:val="1F5B296E"/>
    <w:rsid w:val="1F5E4D0E"/>
    <w:rsid w:val="1F68A92C"/>
    <w:rsid w:val="1F830C16"/>
    <w:rsid w:val="1FCA4D03"/>
    <w:rsid w:val="1FFC8887"/>
    <w:rsid w:val="2023450D"/>
    <w:rsid w:val="214E4A39"/>
    <w:rsid w:val="21EC2207"/>
    <w:rsid w:val="220FA72E"/>
    <w:rsid w:val="222A2F56"/>
    <w:rsid w:val="23073A60"/>
    <w:rsid w:val="23BB5FDC"/>
    <w:rsid w:val="240BB034"/>
    <w:rsid w:val="246645FF"/>
    <w:rsid w:val="24D467C0"/>
    <w:rsid w:val="24D96F16"/>
    <w:rsid w:val="2522B27B"/>
    <w:rsid w:val="25761732"/>
    <w:rsid w:val="26211D76"/>
    <w:rsid w:val="26705C58"/>
    <w:rsid w:val="26CE610A"/>
    <w:rsid w:val="26ED85BE"/>
    <w:rsid w:val="274023A5"/>
    <w:rsid w:val="27A0192B"/>
    <w:rsid w:val="27B917FD"/>
    <w:rsid w:val="27BCDD8A"/>
    <w:rsid w:val="27F28D46"/>
    <w:rsid w:val="282E56F2"/>
    <w:rsid w:val="28897E04"/>
    <w:rsid w:val="28E21434"/>
    <w:rsid w:val="2941E01E"/>
    <w:rsid w:val="29787B17"/>
    <w:rsid w:val="29FD9EC7"/>
    <w:rsid w:val="2A1000F0"/>
    <w:rsid w:val="2A1B658E"/>
    <w:rsid w:val="2ABC83AE"/>
    <w:rsid w:val="2AD4765F"/>
    <w:rsid w:val="2B22D27B"/>
    <w:rsid w:val="2BDCAD96"/>
    <w:rsid w:val="2E7769C3"/>
    <w:rsid w:val="2E7E8922"/>
    <w:rsid w:val="2F06C239"/>
    <w:rsid w:val="2F5D07D9"/>
    <w:rsid w:val="2FADCABC"/>
    <w:rsid w:val="2FFF1BBE"/>
    <w:rsid w:val="300C59CB"/>
    <w:rsid w:val="301A4D63"/>
    <w:rsid w:val="306FCECC"/>
    <w:rsid w:val="30875383"/>
    <w:rsid w:val="31A8824E"/>
    <w:rsid w:val="31B2EAC8"/>
    <w:rsid w:val="31D53938"/>
    <w:rsid w:val="3208B5B6"/>
    <w:rsid w:val="322912D0"/>
    <w:rsid w:val="32946B32"/>
    <w:rsid w:val="32B246DE"/>
    <w:rsid w:val="33AF3A9F"/>
    <w:rsid w:val="33F98EC0"/>
    <w:rsid w:val="33FB82BB"/>
    <w:rsid w:val="34216839"/>
    <w:rsid w:val="34D0F27B"/>
    <w:rsid w:val="35ECB601"/>
    <w:rsid w:val="36261F73"/>
    <w:rsid w:val="36BB2952"/>
    <w:rsid w:val="37139347"/>
    <w:rsid w:val="3759B2B5"/>
    <w:rsid w:val="37E99D8D"/>
    <w:rsid w:val="37FD69D1"/>
    <w:rsid w:val="38108D8A"/>
    <w:rsid w:val="38AC9F94"/>
    <w:rsid w:val="39897BEA"/>
    <w:rsid w:val="3A77ECB4"/>
    <w:rsid w:val="3AC6C327"/>
    <w:rsid w:val="3B5D3107"/>
    <w:rsid w:val="3BE44056"/>
    <w:rsid w:val="3C226284"/>
    <w:rsid w:val="3C2C1A1A"/>
    <w:rsid w:val="3C6B303F"/>
    <w:rsid w:val="3C8E5810"/>
    <w:rsid w:val="3D404302"/>
    <w:rsid w:val="3D5E1C56"/>
    <w:rsid w:val="3DC2F259"/>
    <w:rsid w:val="3E0C7175"/>
    <w:rsid w:val="3E9388FA"/>
    <w:rsid w:val="3F752E79"/>
    <w:rsid w:val="3F968AD9"/>
    <w:rsid w:val="3FAFD065"/>
    <w:rsid w:val="41D2149A"/>
    <w:rsid w:val="41FB9BBA"/>
    <w:rsid w:val="420307FE"/>
    <w:rsid w:val="4230DBB5"/>
    <w:rsid w:val="42398449"/>
    <w:rsid w:val="42B393E1"/>
    <w:rsid w:val="43B9BA8B"/>
    <w:rsid w:val="43DCEB35"/>
    <w:rsid w:val="4461C7F9"/>
    <w:rsid w:val="44EBE644"/>
    <w:rsid w:val="4571FA3F"/>
    <w:rsid w:val="4579B686"/>
    <w:rsid w:val="45C9327A"/>
    <w:rsid w:val="4622AC28"/>
    <w:rsid w:val="46306A89"/>
    <w:rsid w:val="4666E6D4"/>
    <w:rsid w:val="46784460"/>
    <w:rsid w:val="46F8853E"/>
    <w:rsid w:val="4708D470"/>
    <w:rsid w:val="47B64C7C"/>
    <w:rsid w:val="4806F8AF"/>
    <w:rsid w:val="487C300C"/>
    <w:rsid w:val="48A9D348"/>
    <w:rsid w:val="4953A800"/>
    <w:rsid w:val="49737C0D"/>
    <w:rsid w:val="4A1246C2"/>
    <w:rsid w:val="4A7969DB"/>
    <w:rsid w:val="4A82385D"/>
    <w:rsid w:val="4A8F6DE7"/>
    <w:rsid w:val="4AB914E0"/>
    <w:rsid w:val="4B959CBF"/>
    <w:rsid w:val="4BE0EDCD"/>
    <w:rsid w:val="4BE48CF2"/>
    <w:rsid w:val="4CD6E2CC"/>
    <w:rsid w:val="4CECD861"/>
    <w:rsid w:val="4D7CBE2E"/>
    <w:rsid w:val="4D97EF13"/>
    <w:rsid w:val="4E0C85E7"/>
    <w:rsid w:val="4E3349E1"/>
    <w:rsid w:val="4E83DBA1"/>
    <w:rsid w:val="4EA204A6"/>
    <w:rsid w:val="4EB2151D"/>
    <w:rsid w:val="4F518AD8"/>
    <w:rsid w:val="4F59CC8A"/>
    <w:rsid w:val="4F8A1F8F"/>
    <w:rsid w:val="50801CE8"/>
    <w:rsid w:val="511F4C44"/>
    <w:rsid w:val="51E69207"/>
    <w:rsid w:val="5233880D"/>
    <w:rsid w:val="526C9F3F"/>
    <w:rsid w:val="52EE9A59"/>
    <w:rsid w:val="53224BD9"/>
    <w:rsid w:val="53EE57F4"/>
    <w:rsid w:val="54803CF5"/>
    <w:rsid w:val="553A90D1"/>
    <w:rsid w:val="553B35A0"/>
    <w:rsid w:val="55B15B34"/>
    <w:rsid w:val="5663845A"/>
    <w:rsid w:val="56EE56BA"/>
    <w:rsid w:val="57077F17"/>
    <w:rsid w:val="577C033E"/>
    <w:rsid w:val="579E51AE"/>
    <w:rsid w:val="58195A88"/>
    <w:rsid w:val="5855D38B"/>
    <w:rsid w:val="591C3C63"/>
    <w:rsid w:val="595DAF10"/>
    <w:rsid w:val="598064AF"/>
    <w:rsid w:val="59918D5D"/>
    <w:rsid w:val="599A5961"/>
    <w:rsid w:val="5A3F1FD9"/>
    <w:rsid w:val="5AB3A400"/>
    <w:rsid w:val="5BE0417C"/>
    <w:rsid w:val="5BF969D9"/>
    <w:rsid w:val="5C357D42"/>
    <w:rsid w:val="5C4F7461"/>
    <w:rsid w:val="5C6DF17C"/>
    <w:rsid w:val="5CAA4CF3"/>
    <w:rsid w:val="5CFD7D10"/>
    <w:rsid w:val="5D3B49CE"/>
    <w:rsid w:val="5D3F0B01"/>
    <w:rsid w:val="5E751BC3"/>
    <w:rsid w:val="5EFEA0A5"/>
    <w:rsid w:val="5F58C173"/>
    <w:rsid w:val="5FD9CAAE"/>
    <w:rsid w:val="6000CEE1"/>
    <w:rsid w:val="60A0BE98"/>
    <w:rsid w:val="610AC5BF"/>
    <w:rsid w:val="6120033D"/>
    <w:rsid w:val="61306282"/>
    <w:rsid w:val="61F2D108"/>
    <w:rsid w:val="621B739A"/>
    <w:rsid w:val="627AB54D"/>
    <w:rsid w:val="62906235"/>
    <w:rsid w:val="62A96507"/>
    <w:rsid w:val="63AE1573"/>
    <w:rsid w:val="63E3E99C"/>
    <w:rsid w:val="645D4D70"/>
    <w:rsid w:val="646FDB2F"/>
    <w:rsid w:val="649600BB"/>
    <w:rsid w:val="6580B3CC"/>
    <w:rsid w:val="65B4CBE8"/>
    <w:rsid w:val="65D46378"/>
    <w:rsid w:val="664B476F"/>
    <w:rsid w:val="67404970"/>
    <w:rsid w:val="67F537BF"/>
    <w:rsid w:val="6816B716"/>
    <w:rsid w:val="682F603A"/>
    <w:rsid w:val="6834FF7C"/>
    <w:rsid w:val="68A2D5D1"/>
    <w:rsid w:val="68BC56B3"/>
    <w:rsid w:val="6913D48C"/>
    <w:rsid w:val="69FB5023"/>
    <w:rsid w:val="69FC0B59"/>
    <w:rsid w:val="69FF5C5A"/>
    <w:rsid w:val="6A0891FF"/>
    <w:rsid w:val="6A2D8665"/>
    <w:rsid w:val="6A3C1B46"/>
    <w:rsid w:val="6AFED629"/>
    <w:rsid w:val="6BA46260"/>
    <w:rsid w:val="6BE2673A"/>
    <w:rsid w:val="6D510D94"/>
    <w:rsid w:val="6D8A6BC0"/>
    <w:rsid w:val="6DCC18DD"/>
    <w:rsid w:val="6DEFFAA6"/>
    <w:rsid w:val="6E2D0723"/>
    <w:rsid w:val="6E6A4433"/>
    <w:rsid w:val="6EBE989A"/>
    <w:rsid w:val="6F83F057"/>
    <w:rsid w:val="7027AC35"/>
    <w:rsid w:val="713D0EBF"/>
    <w:rsid w:val="7163A8F0"/>
    <w:rsid w:val="7185F760"/>
    <w:rsid w:val="718EF218"/>
    <w:rsid w:val="71CA387A"/>
    <w:rsid w:val="71D96DCF"/>
    <w:rsid w:val="71DD2604"/>
    <w:rsid w:val="72346B78"/>
    <w:rsid w:val="726D9450"/>
    <w:rsid w:val="73D1C2B5"/>
    <w:rsid w:val="743E992F"/>
    <w:rsid w:val="745DFEE8"/>
    <w:rsid w:val="74BD9822"/>
    <w:rsid w:val="74DBF44D"/>
    <w:rsid w:val="7535ED89"/>
    <w:rsid w:val="757C5462"/>
    <w:rsid w:val="762445B0"/>
    <w:rsid w:val="76899D86"/>
    <w:rsid w:val="76D50FE7"/>
    <w:rsid w:val="77258797"/>
    <w:rsid w:val="7759D2C6"/>
    <w:rsid w:val="779229EA"/>
    <w:rsid w:val="77DD1839"/>
    <w:rsid w:val="7810C9B9"/>
    <w:rsid w:val="783C4EA5"/>
    <w:rsid w:val="78A1078C"/>
    <w:rsid w:val="79029330"/>
    <w:rsid w:val="7A1EB5C9"/>
    <w:rsid w:val="7A306722"/>
    <w:rsid w:val="7A520195"/>
    <w:rsid w:val="7ADC3786"/>
    <w:rsid w:val="7AF39EA3"/>
    <w:rsid w:val="7BA8810A"/>
    <w:rsid w:val="7BD5071D"/>
    <w:rsid w:val="7C4FBF8F"/>
    <w:rsid w:val="7C84A1D0"/>
    <w:rsid w:val="7C90D663"/>
    <w:rsid w:val="7CAE491D"/>
    <w:rsid w:val="7CE115BD"/>
    <w:rsid w:val="7CE43ADC"/>
    <w:rsid w:val="7DB00E5E"/>
    <w:rsid w:val="7DEEA517"/>
    <w:rsid w:val="7E24A8D8"/>
    <w:rsid w:val="7FA5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1D5"/>
  <w15:chartTrackingRefBased/>
  <w15:docId w15:val="{9D34DA4C-1DC0-4519-B7E9-1CAD94F5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1B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21B42"/>
    <w:pPr>
      <w:jc w:val="center"/>
    </w:pPr>
    <w:rPr>
      <w:b/>
      <w:bCs/>
      <w:sz w:val="22"/>
    </w:rPr>
  </w:style>
  <w:style w:type="character" w:customStyle="1" w:styleId="TitleChar">
    <w:name w:val="Title Char"/>
    <w:basedOn w:val="DefaultParagraphFont"/>
    <w:link w:val="Title"/>
    <w:uiPriority w:val="10"/>
    <w:rsid w:val="00D21B42"/>
    <w:rPr>
      <w:rFonts w:ascii="Times New Roman" w:eastAsia="Times New Roman" w:hAnsi="Times New Roman" w:cs="Times New Roman"/>
      <w:b/>
      <w:bCs/>
      <w:szCs w:val="24"/>
    </w:rPr>
  </w:style>
  <w:style w:type="character" w:styleId="Hyperlink">
    <w:name w:val="Hyperlink"/>
    <w:rsid w:val="00D21B42"/>
    <w:rPr>
      <w:color w:val="0000FF"/>
      <w:u w:val="single"/>
    </w:rPr>
  </w:style>
  <w:style w:type="paragraph" w:styleId="ListParagraph">
    <w:name w:val="List Paragraph"/>
    <w:basedOn w:val="Normal"/>
    <w:uiPriority w:val="34"/>
    <w:qFormat/>
    <w:rsid w:val="00D21B42"/>
    <w:pPr>
      <w:ind w:left="720"/>
      <w:contextualSpacing/>
    </w:pPr>
  </w:style>
  <w:style w:type="character" w:customStyle="1" w:styleId="Heading1Char">
    <w:name w:val="Heading 1 Char"/>
    <w:basedOn w:val="DefaultParagraphFont"/>
    <w:link w:val="Heading1"/>
    <w:uiPriority w:val="9"/>
    <w:rsid w:val="00D21B4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952F4"/>
    <w:rPr>
      <w:color w:val="605E5C"/>
      <w:shd w:val="clear" w:color="auto" w:fill="E1DFDD"/>
    </w:rPr>
  </w:style>
  <w:style w:type="paragraph" w:styleId="Header">
    <w:name w:val="header"/>
    <w:basedOn w:val="Normal"/>
    <w:link w:val="HeaderChar"/>
    <w:uiPriority w:val="99"/>
    <w:unhideWhenUsed/>
    <w:rsid w:val="00D55308"/>
    <w:pPr>
      <w:tabs>
        <w:tab w:val="center" w:pos="4680"/>
        <w:tab w:val="right" w:pos="9360"/>
      </w:tabs>
    </w:pPr>
  </w:style>
  <w:style w:type="character" w:customStyle="1" w:styleId="HeaderChar">
    <w:name w:val="Header Char"/>
    <w:basedOn w:val="DefaultParagraphFont"/>
    <w:link w:val="Header"/>
    <w:uiPriority w:val="99"/>
    <w:rsid w:val="00D553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308"/>
    <w:pPr>
      <w:tabs>
        <w:tab w:val="center" w:pos="4680"/>
        <w:tab w:val="right" w:pos="9360"/>
      </w:tabs>
    </w:pPr>
  </w:style>
  <w:style w:type="character" w:customStyle="1" w:styleId="FooterChar">
    <w:name w:val="Footer Char"/>
    <w:basedOn w:val="DefaultParagraphFont"/>
    <w:link w:val="Footer"/>
    <w:uiPriority w:val="99"/>
    <w:rsid w:val="00D55308"/>
    <w:rPr>
      <w:rFonts w:ascii="Times New Roman" w:eastAsia="Times New Roman" w:hAnsi="Times New Roman" w:cs="Times New Roman"/>
      <w:sz w:val="24"/>
      <w:szCs w:val="24"/>
    </w:rPr>
  </w:style>
  <w:style w:type="character" w:styleId="Emphasis">
    <w:name w:val="Emphasis"/>
    <w:basedOn w:val="DefaultParagraphFont"/>
    <w:uiPriority w:val="20"/>
    <w:qFormat/>
    <w:rsid w:val="006A2C79"/>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A49C3"/>
    <w:rPr>
      <w:sz w:val="16"/>
      <w:szCs w:val="16"/>
    </w:rPr>
  </w:style>
  <w:style w:type="paragraph" w:styleId="CommentText">
    <w:name w:val="annotation text"/>
    <w:basedOn w:val="Normal"/>
    <w:link w:val="CommentTextChar"/>
    <w:uiPriority w:val="99"/>
    <w:semiHidden/>
    <w:unhideWhenUsed/>
    <w:rsid w:val="00EA49C3"/>
    <w:rPr>
      <w:sz w:val="20"/>
      <w:szCs w:val="20"/>
    </w:rPr>
  </w:style>
  <w:style w:type="character" w:customStyle="1" w:styleId="CommentTextChar">
    <w:name w:val="Comment Text Char"/>
    <w:basedOn w:val="DefaultParagraphFont"/>
    <w:link w:val="CommentText"/>
    <w:uiPriority w:val="99"/>
    <w:semiHidden/>
    <w:rsid w:val="00EA4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9C3"/>
    <w:rPr>
      <w:b/>
      <w:bCs/>
    </w:rPr>
  </w:style>
  <w:style w:type="character" w:customStyle="1" w:styleId="CommentSubjectChar">
    <w:name w:val="Comment Subject Char"/>
    <w:basedOn w:val="CommentTextChar"/>
    <w:link w:val="CommentSubject"/>
    <w:uiPriority w:val="99"/>
    <w:semiHidden/>
    <w:rsid w:val="00EA49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4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C3"/>
    <w:rPr>
      <w:rFonts w:ascii="Segoe UI" w:eastAsia="Times New Roman" w:hAnsi="Segoe UI" w:cs="Segoe UI"/>
      <w:sz w:val="18"/>
      <w:szCs w:val="18"/>
    </w:rPr>
  </w:style>
  <w:style w:type="paragraph" w:styleId="NormalWeb">
    <w:name w:val="Normal (Web)"/>
    <w:basedOn w:val="Normal"/>
    <w:uiPriority w:val="99"/>
    <w:semiHidden/>
    <w:unhideWhenUsed/>
    <w:rsid w:val="00A172A1"/>
    <w:pPr>
      <w:spacing w:before="100" w:beforeAutospacing="1" w:after="100" w:afterAutospacing="1"/>
    </w:pPr>
  </w:style>
  <w:style w:type="character" w:styleId="Strong">
    <w:name w:val="Strong"/>
    <w:basedOn w:val="DefaultParagraphFont"/>
    <w:uiPriority w:val="22"/>
    <w:qFormat/>
    <w:rsid w:val="00A17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94145">
      <w:bodyDiv w:val="1"/>
      <w:marLeft w:val="0"/>
      <w:marRight w:val="0"/>
      <w:marTop w:val="0"/>
      <w:marBottom w:val="0"/>
      <w:divBdr>
        <w:top w:val="none" w:sz="0" w:space="0" w:color="auto"/>
        <w:left w:val="none" w:sz="0" w:space="0" w:color="auto"/>
        <w:bottom w:val="none" w:sz="0" w:space="0" w:color="auto"/>
        <w:right w:val="none" w:sz="0" w:space="0" w:color="auto"/>
      </w:divBdr>
    </w:div>
    <w:div w:id="15178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nvas@fsu.edu" TargetMode="External"/><Relationship Id="rId18" Type="http://schemas.openxmlformats.org/officeDocument/2006/relationships/hyperlink" Target="https://fda.fsu.edu/academic-resources/academic-integrity-and-grievances/academic-honor-policy" TargetMode="External"/><Relationship Id="rId26" Type="http://schemas.openxmlformats.org/officeDocument/2006/relationships/hyperlink" Target="https://uhs.fsu.edu/" TargetMode="External"/><Relationship Id="rId3" Type="http://schemas.openxmlformats.org/officeDocument/2006/relationships/customXml" Target="../customXml/item3.xml"/><Relationship Id="rId21" Type="http://schemas.openxmlformats.org/officeDocument/2006/relationships/hyperlink" Target="https://pc.fsu.edu/students/student-disability-services" TargetMode="External"/><Relationship Id="rId7" Type="http://schemas.openxmlformats.org/officeDocument/2006/relationships/settings" Target="settings.xml"/><Relationship Id="rId12" Type="http://schemas.openxmlformats.org/officeDocument/2006/relationships/hyperlink" Target="http://support.canvas.fsu.edu/" TargetMode="External"/><Relationship Id="rId17" Type="http://schemas.openxmlformats.org/officeDocument/2006/relationships/hyperlink" Target="https://owl.purdue.edu/owl/research_and_citation/apa_style/apa_formatting_and_style_guide/general_format.html" TargetMode="External"/><Relationship Id="rId25" Type="http://schemas.openxmlformats.org/officeDocument/2006/relationships/hyperlink" Target="https://counseling.fsu.edu/" TargetMode="External"/><Relationship Id="rId2" Type="http://schemas.openxmlformats.org/officeDocument/2006/relationships/customXml" Target="../customXml/item2.xml"/><Relationship Id="rId16" Type="http://schemas.openxmlformats.org/officeDocument/2006/relationships/hyperlink" Target="https://registrar.fsu.edu/bulletin/undergraduate/information/academic_regulations/" TargetMode="External"/><Relationship Id="rId20" Type="http://schemas.openxmlformats.org/officeDocument/2006/relationships/hyperlink" Target="mailto:sds@pc.f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turner@fsu.edu" TargetMode="External"/><Relationship Id="rId24" Type="http://schemas.openxmlformats.org/officeDocument/2006/relationships/hyperlink" Target="https://dsst.fsu.edu/vap" TargetMode="External"/><Relationship Id="rId5" Type="http://schemas.openxmlformats.org/officeDocument/2006/relationships/numbering" Target="numbering.xml"/><Relationship Id="rId15" Type="http://schemas.openxmlformats.org/officeDocument/2006/relationships/hyperlink" Target="https://registrar.fsu.edu/bulletin/undergraduate/information/integrity/" TargetMode="External"/><Relationship Id="rId23" Type="http://schemas.openxmlformats.org/officeDocument/2006/relationships/hyperlink" Target="mailto:tutor@fsu.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as@f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ort.canvas.fsu.edu/" TargetMode="External"/><Relationship Id="rId22" Type="http://schemas.openxmlformats.org/officeDocument/2006/relationships/hyperlink" Target="https://ace.fsu.edu/" TargetMode="External"/><Relationship Id="rId27" Type="http://schemas.openxmlformats.org/officeDocument/2006/relationships/footer" Target="footer1.xml"/><Relationship Id="R761e7c17bfd44b9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B3D76BC89EB4398F6D141C07CF7A3" ma:contentTypeVersion="12" ma:contentTypeDescription="Create a new document." ma:contentTypeScope="" ma:versionID="dbecd833fce1d953032adbda1caa2f7c">
  <xsd:schema xmlns:xsd="http://www.w3.org/2001/XMLSchema" xmlns:xs="http://www.w3.org/2001/XMLSchema" xmlns:p="http://schemas.microsoft.com/office/2006/metadata/properties" xmlns:ns3="9dc69206-73d5-4552-a13c-ec5323069e73" xmlns:ns4="eb64a264-9a30-4a9f-8c63-7056a967028b" targetNamespace="http://schemas.microsoft.com/office/2006/metadata/properties" ma:root="true" ma:fieldsID="655228faea0f501560731194dbfd46fc" ns3:_="" ns4:_="">
    <xsd:import namespace="9dc69206-73d5-4552-a13c-ec5323069e73"/>
    <xsd:import namespace="eb64a264-9a30-4a9f-8c63-7056a96702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69206-73d5-4552-a13c-ec5323069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a264-9a30-4a9f-8c63-7056a9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59BF-3A18-4F2F-A2A6-D594985FC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69206-73d5-4552-a13c-ec5323069e73"/>
    <ds:schemaRef ds:uri="eb64a264-9a30-4a9f-8c63-7056a9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B5A24-10D8-4FED-898D-4C66451A6A89}">
  <ds:schemaRefs>
    <ds:schemaRef ds:uri="http://schemas.microsoft.com/sharepoint/v3/contenttype/forms"/>
  </ds:schemaRefs>
</ds:datastoreItem>
</file>

<file path=customXml/itemProps3.xml><?xml version="1.0" encoding="utf-8"?>
<ds:datastoreItem xmlns:ds="http://schemas.openxmlformats.org/officeDocument/2006/customXml" ds:itemID="{2B370F06-D51A-4334-97EE-76AB09E88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AC80EA-4701-4834-97A7-1D3CB5E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3925</Words>
  <Characters>22375</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LDR 2210: PARTNERS PROMISE SCHOLARS 101 </vt:lpstr>
      <vt:lpstr>    SYLLABUS</vt:lpstr>
      <vt:lpstr>        COURSE INFORMATION</vt:lpstr>
      <vt:lpstr>COURSE DESCRIPTION</vt:lpstr>
      <vt:lpstr>Partners Promise Scholars 101 is a course specifically designed for recipients o</vt:lpstr>
      <vt:lpstr>COURSE INSTRUCTOR</vt:lpstr>
      <vt:lpstr>GRADUATE ASSISTANT</vt:lpstr>
      <vt:lpstr>LEARNING OBJECTIVES</vt:lpstr>
      <vt:lpstr>        STUDENT RESPONSIBILITIES</vt:lpstr>
      <vt:lpstr>GRADING SCHEME:</vt:lpstr>
      <vt:lpstr/>
      <vt:lpstr>The composition of the final grade is as follows:</vt:lpstr>
      <vt:lpstr>ASSIGNMENTS</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Turner</dc:creator>
  <cp:keywords/>
  <dc:description/>
  <cp:lastModifiedBy>Sierra Turner</cp:lastModifiedBy>
  <cp:revision>2</cp:revision>
  <cp:lastPrinted>2021-11-22T19:20:00Z</cp:lastPrinted>
  <dcterms:created xsi:type="dcterms:W3CDTF">2022-05-01T14:26:00Z</dcterms:created>
  <dcterms:modified xsi:type="dcterms:W3CDTF">2022-05-01T14:26:00Z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0x010100FCAB3D76BC89EB4398F6D141C07CF7A3</vt:lpwstr>
  </property>
</Properties>
</file>